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F3" w:rsidRPr="000B32B3" w:rsidRDefault="005A12F3" w:rsidP="00B93E1E">
      <w:pPr>
        <w:spacing w:line="240" w:lineRule="auto"/>
        <w:ind w:right="96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ge1"/>
      <w:bookmarkEnd w:id="0"/>
      <w:proofErr w:type="spellStart"/>
      <w:r w:rsidRPr="000B32B3">
        <w:rPr>
          <w:rFonts w:ascii="Times New Roman" w:hAnsi="Times New Roman"/>
          <w:b/>
          <w:bCs/>
          <w:color w:val="333333"/>
          <w:sz w:val="28"/>
          <w:szCs w:val="28"/>
        </w:rPr>
        <w:t>Солонар</w:t>
      </w:r>
      <w:proofErr w:type="spellEnd"/>
      <w:r w:rsidRPr="000B32B3">
        <w:rPr>
          <w:rFonts w:ascii="Times New Roman" w:hAnsi="Times New Roman"/>
          <w:b/>
          <w:bCs/>
          <w:color w:val="333333"/>
          <w:sz w:val="28"/>
          <w:szCs w:val="28"/>
        </w:rPr>
        <w:t xml:space="preserve"> Д.П.</w:t>
      </w:r>
      <w:r w:rsidRPr="000B32B3">
        <w:rPr>
          <w:rFonts w:ascii="Times New Roman" w:hAnsi="Times New Roman"/>
          <w:b/>
          <w:bCs/>
          <w:color w:val="000000"/>
          <w:sz w:val="28"/>
          <w:szCs w:val="28"/>
        </w:rPr>
        <w:t xml:space="preserve"> solonar@rambler.ru</w:t>
      </w:r>
    </w:p>
    <w:p w:rsidR="005A12F3" w:rsidRPr="00B93E1E" w:rsidRDefault="00887587" w:rsidP="00B93E1E">
      <w:pPr>
        <w:spacing w:line="240" w:lineRule="auto"/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Фононы.</w:t>
      </w:r>
    </w:p>
    <w:p w:rsidR="005A12F3" w:rsidRPr="00B93E1E" w:rsidRDefault="005A12F3" w:rsidP="00B93E1E">
      <w:pPr>
        <w:spacing w:line="240" w:lineRule="auto"/>
        <w:ind w:right="-1" w:firstLine="709"/>
        <w:rPr>
          <w:b/>
          <w:sz w:val="28"/>
          <w:szCs w:val="28"/>
        </w:rPr>
      </w:pPr>
      <w:r w:rsidRPr="00B93E1E">
        <w:rPr>
          <w:b/>
          <w:sz w:val="28"/>
          <w:szCs w:val="28"/>
        </w:rPr>
        <w:t>Аннотация.</w:t>
      </w:r>
    </w:p>
    <w:p w:rsidR="005A12F3" w:rsidRDefault="00B0761F" w:rsidP="00B93E1E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12F3" w:rsidRPr="002A22C0">
        <w:rPr>
          <w:sz w:val="28"/>
          <w:szCs w:val="28"/>
        </w:rPr>
        <w:t xml:space="preserve">Атмосферы планет определяются величинами  «постоянных», </w:t>
      </w:r>
      <w:r>
        <w:rPr>
          <w:sz w:val="28"/>
          <w:szCs w:val="28"/>
        </w:rPr>
        <w:t>к</w:t>
      </w:r>
      <w:r w:rsidR="005A12F3" w:rsidRPr="002A22C0">
        <w:rPr>
          <w:sz w:val="28"/>
          <w:szCs w:val="28"/>
        </w:rPr>
        <w:t>оэффициентов,  Больцмана и Планка и все физические процессы, происходящие на этих планетах или вблизи них, должны протекать при разных значениях физических констант но, очевидно, по одним и тем же физическим законам</w:t>
      </w:r>
    </w:p>
    <w:p w:rsidR="00B0761F" w:rsidRPr="002A22C0" w:rsidRDefault="00B0761F" w:rsidP="00B93E1E">
      <w:pPr>
        <w:spacing w:line="240" w:lineRule="auto"/>
        <w:ind w:right="-1" w:firstLine="709"/>
        <w:rPr>
          <w:sz w:val="28"/>
          <w:szCs w:val="28"/>
        </w:rPr>
      </w:pPr>
      <w:r w:rsidRPr="00412C1D">
        <w:rPr>
          <w:rFonts w:ascii="Times New Roman" w:hAnsi="Times New Roman"/>
          <w:b/>
          <w:sz w:val="28"/>
          <w:szCs w:val="28"/>
        </w:rPr>
        <w:t>Ключевые слова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>коэффициенты</w:t>
      </w:r>
      <w:r w:rsidRPr="002A22C0">
        <w:rPr>
          <w:sz w:val="28"/>
          <w:szCs w:val="28"/>
        </w:rPr>
        <w:t xml:space="preserve">  Больцмана и Планка</w:t>
      </w:r>
      <w:r>
        <w:rPr>
          <w:sz w:val="28"/>
          <w:szCs w:val="28"/>
        </w:rPr>
        <w:t xml:space="preserve">, </w:t>
      </w:r>
      <w:proofErr w:type="spellStart"/>
      <w:r w:rsidRPr="002A22C0">
        <w:rPr>
          <w:sz w:val="28"/>
          <w:szCs w:val="28"/>
        </w:rPr>
        <w:t>фононовая</w:t>
      </w:r>
      <w:proofErr w:type="spellEnd"/>
      <w:r w:rsidRPr="002A22C0">
        <w:rPr>
          <w:sz w:val="28"/>
          <w:szCs w:val="28"/>
        </w:rPr>
        <w:t xml:space="preserve"> среда</w:t>
      </w:r>
      <w:r>
        <w:rPr>
          <w:sz w:val="28"/>
          <w:szCs w:val="28"/>
        </w:rPr>
        <w:t>,</w:t>
      </w:r>
      <w:r w:rsidRPr="00B0761F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физические процессы.</w:t>
      </w:r>
    </w:p>
    <w:p w:rsidR="00B0761F" w:rsidRPr="00B0761F" w:rsidRDefault="00B0761F" w:rsidP="00B93E1E">
      <w:pPr>
        <w:spacing w:line="240" w:lineRule="auto"/>
        <w:ind w:firstLine="709"/>
        <w:rPr>
          <w:sz w:val="28"/>
          <w:szCs w:val="28"/>
          <w:lang w:val="en-US"/>
        </w:rPr>
      </w:pPr>
      <w:proofErr w:type="gramStart"/>
      <w:r w:rsidRPr="00B93E1E">
        <w:rPr>
          <w:b/>
          <w:sz w:val="28"/>
          <w:szCs w:val="28"/>
          <w:lang w:val="en-US"/>
        </w:rPr>
        <w:t>Annotation</w:t>
      </w:r>
      <w:r w:rsidRPr="00B0761F">
        <w:rPr>
          <w:sz w:val="28"/>
          <w:szCs w:val="28"/>
          <w:lang w:val="en-US"/>
        </w:rPr>
        <w:t>.</w:t>
      </w:r>
      <w:proofErr w:type="gramEnd"/>
      <w:r w:rsidRPr="00B0761F">
        <w:rPr>
          <w:sz w:val="28"/>
          <w:szCs w:val="28"/>
          <w:lang w:val="en-US"/>
        </w:rPr>
        <w:t xml:space="preserve"> The atmospheres of planets are determined by the sizes " of permanent", coefficients, Boltzmann and Slat and all physical processes, what be going on these planets or near-by them, must flow at the different values of physical constants but, obviously, on the same physical laws</w:t>
      </w:r>
    </w:p>
    <w:p w:rsidR="00B0761F" w:rsidRPr="00B0761F" w:rsidRDefault="00B0761F" w:rsidP="00B93E1E">
      <w:pPr>
        <w:spacing w:line="240" w:lineRule="auto"/>
        <w:ind w:right="-1" w:firstLine="709"/>
        <w:rPr>
          <w:sz w:val="28"/>
          <w:szCs w:val="28"/>
          <w:lang w:val="en-US"/>
        </w:rPr>
      </w:pPr>
      <w:r w:rsidRPr="00B93E1E">
        <w:rPr>
          <w:b/>
          <w:sz w:val="28"/>
          <w:szCs w:val="28"/>
          <w:lang w:val="en-US"/>
        </w:rPr>
        <w:t xml:space="preserve"> </w:t>
      </w:r>
      <w:proofErr w:type="gramStart"/>
      <w:r w:rsidRPr="00B93E1E">
        <w:rPr>
          <w:b/>
          <w:sz w:val="28"/>
          <w:szCs w:val="28"/>
          <w:lang w:val="en-US"/>
        </w:rPr>
        <w:t>keywords</w:t>
      </w:r>
      <w:proofErr w:type="gramEnd"/>
      <w:r w:rsidRPr="00B93E1E">
        <w:rPr>
          <w:b/>
          <w:sz w:val="28"/>
          <w:szCs w:val="28"/>
          <w:lang w:val="en-US"/>
        </w:rPr>
        <w:t xml:space="preserve"> coefficients</w:t>
      </w:r>
      <w:r w:rsidRPr="00B0761F">
        <w:rPr>
          <w:sz w:val="28"/>
          <w:szCs w:val="28"/>
          <w:lang w:val="en-US"/>
        </w:rPr>
        <w:t xml:space="preserve"> of Boltzmann and Slat, </w:t>
      </w:r>
      <w:proofErr w:type="spellStart"/>
      <w:r w:rsidRPr="00B0761F">
        <w:rPr>
          <w:sz w:val="28"/>
          <w:szCs w:val="28"/>
        </w:rPr>
        <w:t>фононовая</w:t>
      </w:r>
      <w:proofErr w:type="spellEnd"/>
      <w:r w:rsidRPr="00B0761F">
        <w:rPr>
          <w:sz w:val="28"/>
          <w:szCs w:val="28"/>
          <w:lang w:val="en-US"/>
        </w:rPr>
        <w:t xml:space="preserve"> environment, physical </w:t>
      </w:r>
      <w:proofErr w:type="spellStart"/>
      <w:r w:rsidRPr="00B0761F">
        <w:rPr>
          <w:sz w:val="28"/>
          <w:szCs w:val="28"/>
          <w:lang w:val="en-US"/>
        </w:rPr>
        <w:t>processe</w:t>
      </w:r>
      <w:proofErr w:type="spellEnd"/>
    </w:p>
    <w:p w:rsidR="00B0761F" w:rsidRPr="002A22C0" w:rsidRDefault="00B0761F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Поскольку </w:t>
      </w:r>
      <w:proofErr w:type="spellStart"/>
      <w:r w:rsidRPr="002A22C0">
        <w:rPr>
          <w:sz w:val="28"/>
          <w:szCs w:val="28"/>
        </w:rPr>
        <w:t>фононовая</w:t>
      </w:r>
      <w:proofErr w:type="spellEnd"/>
      <w:r w:rsidRPr="002A22C0">
        <w:rPr>
          <w:sz w:val="28"/>
          <w:szCs w:val="28"/>
        </w:rPr>
        <w:t xml:space="preserve"> среда в космическом пространстве не однородна то следовательно, скорость и время передачи сигнала между объектами, а также и продолжительность физических процессов, будут различны</w:t>
      </w:r>
      <w:proofErr w:type="gramStart"/>
      <w:r w:rsidRPr="002A22C0">
        <w:rPr>
          <w:sz w:val="28"/>
          <w:szCs w:val="28"/>
        </w:rPr>
        <w:t xml:space="preserve"> .</w:t>
      </w:r>
      <w:proofErr w:type="gramEnd"/>
    </w:p>
    <w:p w:rsidR="002A22C0" w:rsidRPr="002A22C0" w:rsidRDefault="00B0761F" w:rsidP="00B93E1E">
      <w:pPr>
        <w:spacing w:line="240" w:lineRule="auto"/>
        <w:ind w:right="-1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</w:t>
      </w:r>
      <w:r w:rsidR="002A22C0" w:rsidRPr="002A22C0">
        <w:rPr>
          <w:sz w:val="28"/>
          <w:szCs w:val="28"/>
        </w:rPr>
        <w:t>следовательно, постоянные Больцмана и Планка не являются постоянными величинами, а зависят от свойств фононной среды и имеют различные значения в разных зонах космического пространства..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  <w:vertAlign w:val="superscript"/>
        </w:rPr>
        <w:t xml:space="preserve">       </w:t>
      </w:r>
      <w:r w:rsidRPr="002A22C0">
        <w:rPr>
          <w:sz w:val="28"/>
          <w:szCs w:val="28"/>
        </w:rPr>
        <w:t xml:space="preserve">Поэтому, при  определении  параметров реликтов и фононов, находящихся в различных зонах микроволновом фоне к  ним следует применять физические величины Планка и Больцмана,  которые  характеризуют термодинамические процессы в газах </w:t>
      </w:r>
    </w:p>
    <w:p w:rsidR="002A22C0" w:rsidRPr="002A22C0" w:rsidRDefault="002A22C0" w:rsidP="00B93E1E">
      <w:pPr>
        <w:spacing w:after="100" w:afterAutospacing="1"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Причем, величины Больцмана, Планка и гравитации не являются постоянными величинами, поскольку они определяются плотностью фононов в космическом пространстве, которое является не однородным. Поэтому,  в данной статье эти постоянные будут обозначаться как коэффициенты Больцмана, Планка и гравитации.</w:t>
      </w:r>
    </w:p>
    <w:p w:rsidR="002A22C0" w:rsidRPr="002A22C0" w:rsidRDefault="002A22C0" w:rsidP="00B93E1E">
      <w:pPr>
        <w:spacing w:after="100" w:afterAutospacing="1"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Кроме того, как следует из проведенного анализа микроволнового фона, концентрация фононов в микроволновом излучении в </w:t>
      </w:r>
      <w:r w:rsidRPr="002A22C0">
        <w:rPr>
          <w:position w:val="-6"/>
          <w:sz w:val="28"/>
          <w:szCs w:val="28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pt" o:ole="">
            <v:imagedata r:id="rId4" o:title=""/>
          </v:shape>
          <o:OLEObject Type="Embed" ProgID="Equation.3" ShapeID="_x0000_i1025" DrawAspect="Content" ObjectID="_1570026759" r:id="rId5"/>
        </w:object>
      </w:r>
      <w:r w:rsidRPr="002A22C0">
        <w:rPr>
          <w:sz w:val="28"/>
          <w:szCs w:val="28"/>
        </w:rPr>
        <w:t xml:space="preserve"> раз, превышает концентрацию  реликтов, В связи с чем, </w:t>
      </w:r>
      <w:proofErr w:type="spellStart"/>
      <w:r w:rsidRPr="002A22C0">
        <w:rPr>
          <w:sz w:val="28"/>
          <w:szCs w:val="28"/>
        </w:rPr>
        <w:t>фононовую</w:t>
      </w:r>
      <w:proofErr w:type="spellEnd"/>
      <w:r w:rsidRPr="002A22C0">
        <w:rPr>
          <w:sz w:val="28"/>
          <w:szCs w:val="28"/>
        </w:rPr>
        <w:t xml:space="preserve"> </w:t>
      </w:r>
      <w:r w:rsidRPr="002A22C0">
        <w:rPr>
          <w:sz w:val="28"/>
          <w:szCs w:val="28"/>
        </w:rPr>
        <w:lastRenderedPageBreak/>
        <w:t xml:space="preserve">составляющую излучения необходимо рассматривать как основу эфирной среды в пространстве и  все процессы, происходящие в этой среде, связанны с взаимодействием  частиц, реликтов и фононов,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  <w:vertAlign w:val="superscript"/>
        </w:rPr>
        <w:t xml:space="preserve">   </w:t>
      </w:r>
      <w:r w:rsidRPr="002A22C0">
        <w:rPr>
          <w:sz w:val="28"/>
          <w:szCs w:val="28"/>
        </w:rPr>
        <w:t xml:space="preserve">  В космическом пространстве нет однородности, т.к. в нем  находятся планеты, звезды, астероиды и т.д.  В окрестностях этих объектов  плотность фононовой  среды будет иметь различные значения,  Вблизи данных объектов плотность  больше чем в открытом космическом пространстве и поэтому, такие величины, как «постоянные» Планка и Больцмана  в разных зонах эфирного пространства будут разными.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Поскольку планеты  имеют различные массы, то  окружающие их атмосферы фононов имеют свои особенности. С увеличением массы планеты увеличиваются плотность фононовой среды, окружающей эти планеты, а, следовательно, и коэффициенты  Больцмана и Планка. Это приводит к изменению численных значений физических величин, входящих в различные законы физики и все физические процессы, происходящие на этих планетах или вблизи них должны протекать при разных значениях физических констант но, очевидно, по одним и по те</w:t>
      </w:r>
      <w:proofErr w:type="gramStart"/>
      <w:r w:rsidRPr="002A22C0">
        <w:rPr>
          <w:sz w:val="28"/>
          <w:szCs w:val="28"/>
        </w:rPr>
        <w:t>м-</w:t>
      </w:r>
      <w:proofErr w:type="gramEnd"/>
      <w:r w:rsidRPr="002A22C0">
        <w:rPr>
          <w:sz w:val="28"/>
          <w:szCs w:val="28"/>
        </w:rPr>
        <w:t xml:space="preserve"> же физическим законам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Согласно [2], коэффициенты  Планка и Больцмана определяются из количества </w:t>
      </w:r>
      <w:r w:rsidRPr="002A22C0">
        <w:rPr>
          <w:color w:val="000000"/>
          <w:sz w:val="28"/>
          <w:szCs w:val="28"/>
        </w:rPr>
        <w:t>элементарных частиц,</w:t>
      </w:r>
      <w:r w:rsidRPr="002A22C0">
        <w:rPr>
          <w:sz w:val="28"/>
          <w:szCs w:val="28"/>
        </w:rPr>
        <w:t xml:space="preserve"> закона  сохранения энергии  и момента движения в пространстве Вселенной.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color w:val="000000"/>
          <w:sz w:val="28"/>
          <w:szCs w:val="28"/>
        </w:rPr>
        <w:t xml:space="preserve"> </w:t>
      </w:r>
      <w:r w:rsidRPr="002A22C0">
        <w:rPr>
          <w:sz w:val="28"/>
          <w:szCs w:val="28"/>
        </w:rPr>
        <w:t xml:space="preserve">В отрытом космическом пространстве в микроволновом фоне,  значения величины Планка для реликтов и фононов будут  соответственно равны </w:t>
      </w:r>
      <w:r w:rsidRPr="002A22C0">
        <w:rPr>
          <w:position w:val="-14"/>
          <w:sz w:val="28"/>
          <w:szCs w:val="28"/>
        </w:rPr>
        <w:object w:dxaOrig="1760" w:dyaOrig="420">
          <v:shape id="_x0000_i1026" type="#_x0000_t75" style="width:101.25pt;height:24.75pt" o:ole="">
            <v:imagedata r:id="rId6" o:title=""/>
          </v:shape>
          <o:OLEObject Type="Embed" ProgID="Equation.3" ShapeID="_x0000_i1026" DrawAspect="Content" ObjectID="_1570026760" r:id="rId7"/>
        </w:object>
      </w:r>
      <w:r w:rsidRPr="002A22C0">
        <w:rPr>
          <w:sz w:val="28"/>
          <w:szCs w:val="28"/>
        </w:rPr>
        <w:t xml:space="preserve">  и  </w:t>
      </w:r>
      <w:r w:rsidRPr="002A22C0">
        <w:rPr>
          <w:position w:val="-14"/>
          <w:sz w:val="28"/>
          <w:szCs w:val="28"/>
        </w:rPr>
        <w:object w:dxaOrig="1660" w:dyaOrig="400">
          <v:shape id="_x0000_i1027" type="#_x0000_t75" style="width:96pt;height:22.5pt" o:ole="">
            <v:imagedata r:id="rId8" o:title=""/>
          </v:shape>
          <o:OLEObject Type="Embed" ProgID="Equation.3" ShapeID="_x0000_i1027" DrawAspect="Content" ObjectID="_1570026761" r:id="rId9"/>
        </w:object>
      </w:r>
      <w:r w:rsidRPr="002A22C0">
        <w:rPr>
          <w:sz w:val="28"/>
          <w:szCs w:val="28"/>
        </w:rPr>
        <w:t xml:space="preserve">.  Масса реликтов, находящихся в пространстве микроволновом фоне излучения при плотности  1020 1/м3 будет равна </w:t>
      </w:r>
      <w:r w:rsidRPr="002A22C0">
        <w:rPr>
          <w:position w:val="-16"/>
          <w:sz w:val="28"/>
          <w:szCs w:val="28"/>
        </w:rPr>
        <w:object w:dxaOrig="380" w:dyaOrig="420">
          <v:shape id="_x0000_i1028" type="#_x0000_t75" style="width:18.75pt;height:21pt" o:ole="">
            <v:imagedata r:id="rId10" o:title=""/>
          </v:shape>
          <o:OLEObject Type="Embed" ProgID="Equation.3" ShapeID="_x0000_i1028" DrawAspect="Content" ObjectID="_1570026762" r:id="rId11"/>
        </w:object>
      </w:r>
      <w:r w:rsidRPr="002A22C0">
        <w:rPr>
          <w:position w:val="-6"/>
          <w:sz w:val="28"/>
          <w:szCs w:val="28"/>
        </w:rPr>
        <w:object w:dxaOrig="1060" w:dyaOrig="340">
          <v:shape id="_x0000_i1029" type="#_x0000_t75" style="width:53.25pt;height:16.5pt" o:ole="">
            <v:imagedata r:id="rId12" o:title=""/>
          </v:shape>
          <o:OLEObject Type="Embed" ProgID="Equation.3" ShapeID="_x0000_i1029" DrawAspect="Content" ObjectID="_1570026763" r:id="rId13"/>
        </w:object>
      </w:r>
      <w:r w:rsidRPr="002A22C0">
        <w:rPr>
          <w:sz w:val="28"/>
          <w:szCs w:val="28"/>
        </w:rPr>
        <w:t xml:space="preserve">.  Концентрация фононов, исходя из выражения   </w:t>
      </w:r>
      <w:r w:rsidRPr="002A22C0">
        <w:rPr>
          <w:sz w:val="28"/>
          <w:szCs w:val="28"/>
        </w:rPr>
        <w:object w:dxaOrig="1340" w:dyaOrig="400">
          <v:shape id="_x0000_i1030" type="#_x0000_t75" style="width:78.75pt;height:24pt" o:ole="">
            <v:imagedata r:id="rId14" o:title=""/>
          </v:shape>
          <o:OLEObject Type="Embed" ProgID="Equation.3" ShapeID="_x0000_i1030" DrawAspect="Content" ObjectID="_1570026764" r:id="rId15"/>
        </w:object>
      </w:r>
      <w:r w:rsidRPr="002A22C0">
        <w:rPr>
          <w:sz w:val="28"/>
          <w:szCs w:val="28"/>
        </w:rPr>
        <w:t xml:space="preserve">, составляет </w:t>
      </w:r>
      <w:r w:rsidRPr="002A22C0">
        <w:rPr>
          <w:sz w:val="28"/>
          <w:szCs w:val="28"/>
        </w:rPr>
        <w:object w:dxaOrig="940" w:dyaOrig="320">
          <v:shape id="_x0000_i1031" type="#_x0000_t75" style="width:57.75pt;height:18.75pt" o:ole="">
            <v:imagedata r:id="rId16" o:title=""/>
          </v:shape>
          <o:OLEObject Type="Embed" ProgID="Equation.3" ShapeID="_x0000_i1031" DrawAspect="Content" ObjectID="_1570026765" r:id="rId17"/>
        </w:object>
      </w:r>
      <w:r w:rsidRPr="002A22C0">
        <w:rPr>
          <w:sz w:val="28"/>
          <w:szCs w:val="28"/>
        </w:rPr>
        <w:t xml:space="preserve"> в связи с чем, масса  фонона </w:t>
      </w:r>
      <w:r w:rsidRPr="002A22C0">
        <w:rPr>
          <w:position w:val="-14"/>
          <w:sz w:val="28"/>
          <w:szCs w:val="28"/>
        </w:rPr>
        <w:object w:dxaOrig="1320" w:dyaOrig="400">
          <v:shape id="_x0000_i1032" type="#_x0000_t75" style="width:74.25pt;height:22.5pt" o:ole="">
            <v:imagedata r:id="rId18" o:title=""/>
          </v:shape>
          <o:OLEObject Type="Embed" ProgID="Equation.3" ShapeID="_x0000_i1032" DrawAspect="Content" ObjectID="_1570026766" r:id="rId19"/>
        </w:objec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Коэффициенты  Больцмана  для реликтов и фонов,  определенные  из  соотношения </w:t>
      </w:r>
      <w:r w:rsidRPr="002A22C0">
        <w:rPr>
          <w:position w:val="-16"/>
          <w:sz w:val="28"/>
          <w:szCs w:val="28"/>
        </w:rPr>
        <w:object w:dxaOrig="1560" w:dyaOrig="420">
          <v:shape id="_x0000_i1033" type="#_x0000_t75" style="width:78pt;height:21pt" o:ole="">
            <v:imagedata r:id="rId20" o:title=""/>
          </v:shape>
          <o:OLEObject Type="Embed" ProgID="Equation.3" ShapeID="_x0000_i1033" DrawAspect="Content" ObjectID="_1570026767" r:id="rId21"/>
        </w:object>
      </w:r>
      <w:r w:rsidRPr="002A22C0">
        <w:rPr>
          <w:sz w:val="28"/>
          <w:szCs w:val="28"/>
        </w:rPr>
        <w:t xml:space="preserve">, при этом, составят  </w:t>
      </w:r>
      <w:r w:rsidRPr="002A22C0">
        <w:rPr>
          <w:position w:val="-14"/>
          <w:sz w:val="28"/>
          <w:szCs w:val="28"/>
        </w:rPr>
        <w:object w:dxaOrig="1820" w:dyaOrig="400">
          <v:shape id="_x0000_i1034" type="#_x0000_t75" style="width:90.75pt;height:20.25pt" o:ole="">
            <v:imagedata r:id="rId22" o:title=""/>
          </v:shape>
          <o:OLEObject Type="Embed" ProgID="Equation.3" ShapeID="_x0000_i1034" DrawAspect="Content" ObjectID="_1570026768" r:id="rId23"/>
        </w:object>
      </w:r>
      <w:r w:rsidRPr="002A22C0">
        <w:rPr>
          <w:sz w:val="28"/>
          <w:szCs w:val="28"/>
        </w:rPr>
        <w:t xml:space="preserve">, и  </w:t>
      </w:r>
      <w:r w:rsidRPr="002A22C0">
        <w:rPr>
          <w:position w:val="-14"/>
          <w:sz w:val="28"/>
          <w:szCs w:val="28"/>
        </w:rPr>
        <w:object w:dxaOrig="1840" w:dyaOrig="460">
          <v:shape id="_x0000_i1035" type="#_x0000_t75" style="width:92.25pt;height:23.25pt" o:ole="">
            <v:imagedata r:id="rId24" o:title=""/>
          </v:shape>
          <o:OLEObject Type="Embed" ProgID="Equation.3" ShapeID="_x0000_i1035" DrawAspect="Content" ObjectID="_1570026769" r:id="rId25"/>
        </w:object>
      </w:r>
      <w:r w:rsidRPr="002A22C0">
        <w:rPr>
          <w:sz w:val="28"/>
          <w:szCs w:val="28"/>
        </w:rPr>
        <w:t>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Как известно, коэффициент Больцмана, определяется отношением.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position w:val="-34"/>
          <w:sz w:val="28"/>
          <w:szCs w:val="28"/>
        </w:rPr>
        <w:object w:dxaOrig="880" w:dyaOrig="780">
          <v:shape id="_x0000_i1036" type="#_x0000_t75" style="width:44.25pt;height:39pt" o:ole="">
            <v:imagedata r:id="rId26" o:title=""/>
          </v:shape>
          <o:OLEObject Type="Embed" ProgID="Equation.3" ShapeID="_x0000_i1036" DrawAspect="Content" ObjectID="_1570026770" r:id="rId27"/>
        </w:object>
      </w:r>
      <w:r w:rsidRPr="002A22C0">
        <w:rPr>
          <w:sz w:val="28"/>
          <w:szCs w:val="28"/>
        </w:rPr>
        <w:t xml:space="preserve">                                             (1)</w:t>
      </w:r>
    </w:p>
    <w:p w:rsidR="002A22C0" w:rsidRPr="002A22C0" w:rsidRDefault="002A22C0" w:rsidP="00B93E1E">
      <w:pPr>
        <w:spacing w:line="240" w:lineRule="auto"/>
        <w:ind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При рассмотрении физических процессов в идеальном газе коэффициент </w:t>
      </w:r>
      <w:r w:rsidRPr="002A22C0">
        <w:rPr>
          <w:sz w:val="28"/>
          <w:szCs w:val="28"/>
          <w:lang w:val="en-US"/>
        </w:rPr>
        <w:t>R</w:t>
      </w:r>
      <w:r w:rsidRPr="002A22C0">
        <w:rPr>
          <w:sz w:val="28"/>
          <w:szCs w:val="28"/>
        </w:rPr>
        <w:t xml:space="preserve"> характеризует  </w:t>
      </w:r>
      <w:proofErr w:type="gramStart"/>
      <w:r w:rsidRPr="002A22C0">
        <w:rPr>
          <w:sz w:val="28"/>
          <w:szCs w:val="28"/>
        </w:rPr>
        <w:t>газовую</w:t>
      </w:r>
      <w:proofErr w:type="gramEnd"/>
      <w:r w:rsidRPr="002A22C0">
        <w:rPr>
          <w:sz w:val="28"/>
          <w:szCs w:val="28"/>
        </w:rPr>
        <w:t xml:space="preserve">  постоянную,  численно равную работе, совершаемой одним молем газа при изобарном нагревании на один </w:t>
      </w:r>
      <w:r w:rsidRPr="002A22C0">
        <w:rPr>
          <w:sz w:val="28"/>
          <w:szCs w:val="28"/>
        </w:rPr>
        <w:lastRenderedPageBreak/>
        <w:t>градус Кельвина. При этом</w:t>
      </w:r>
      <w:proofErr w:type="gramStart"/>
      <w:r w:rsidRPr="002A22C0">
        <w:rPr>
          <w:sz w:val="28"/>
          <w:szCs w:val="28"/>
        </w:rPr>
        <w:t>,</w:t>
      </w:r>
      <w:proofErr w:type="gramEnd"/>
      <w:r w:rsidRPr="002A22C0">
        <w:rPr>
          <w:sz w:val="28"/>
          <w:szCs w:val="28"/>
        </w:rPr>
        <w:t xml:space="preserve">  моли всех идеальных газов при одинаковом давлении температуре занимают одинаковые объемы и содержат одинаковое число частиц </w:t>
      </w:r>
      <w:r w:rsidRPr="002A22C0">
        <w:rPr>
          <w:sz w:val="28"/>
          <w:szCs w:val="28"/>
          <w:lang w:val="en-US"/>
        </w:rPr>
        <w:t>NA</w:t>
      </w:r>
      <w:r w:rsidRPr="002A22C0">
        <w:rPr>
          <w:sz w:val="28"/>
          <w:szCs w:val="28"/>
        </w:rPr>
        <w:t xml:space="preserve"> , заполняющих  этот объем.  </w:t>
      </w:r>
    </w:p>
    <w:p w:rsidR="002A22C0" w:rsidRPr="002A22C0" w:rsidRDefault="002A22C0" w:rsidP="00B93E1E">
      <w:pPr>
        <w:tabs>
          <w:tab w:val="left" w:pos="4032"/>
        </w:tabs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Поскольку космическое пространство не однородно, то объем молей и количество частиц в них будут разными, поэтому  работа, совершаемая одним молем  газа, при нагревании его на один градус Кельвина будет также разная. В связи с чем,  величины </w:t>
      </w:r>
      <w:r w:rsidRPr="002A22C0">
        <w:rPr>
          <w:sz w:val="28"/>
          <w:szCs w:val="28"/>
          <w:lang w:val="en-US"/>
        </w:rPr>
        <w:t>R</w:t>
      </w:r>
      <w:r w:rsidRPr="002A22C0">
        <w:rPr>
          <w:sz w:val="28"/>
          <w:szCs w:val="28"/>
        </w:rPr>
        <w:t xml:space="preserve"> и </w:t>
      </w:r>
      <w:proofErr w:type="gramStart"/>
      <w:r w:rsidRPr="002A22C0">
        <w:rPr>
          <w:sz w:val="28"/>
          <w:szCs w:val="28"/>
          <w:lang w:val="en-US"/>
        </w:rPr>
        <w:t>N</w:t>
      </w:r>
      <w:proofErr w:type="gramEnd"/>
      <w:r w:rsidRPr="002A22C0">
        <w:rPr>
          <w:sz w:val="28"/>
          <w:szCs w:val="28"/>
        </w:rPr>
        <w:t xml:space="preserve">А не будут постоянными и, следовательно, величина Больцмана в различных зонах космического пространства будет иметь разные значения. Вблизи космических объектов, где плотность фононов имеет максимальную   величину коэффициент  Больцмана максимальный.    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Т.к. эфирная среда обладает свойствами, аналогичными свойствам газовой  среды, и подчиняется законам  кинетической теории газов,  то скорость фононов и реликтов, их энергия,  как известно также зависят от величин Больцмана и Планка.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При  движении  частицы в эфирной среде возникают волны возмущения этой среды, которые можно рассматривать как звуковые волны, аналогичные ударным звуковым волнам Маха. Эти волны представляют собой последовательное сжатие и разряжение эфирной среды. Причем, данный процесс происходит столь быстро, что можно принять его за адиабатический.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Скорость  отдельного импульса сжатия волны  или скорость передачи сигнала  между объектами  в среде фононов микроволнового фона, находящихся в адиабатном состоянии, согласно  выражению  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position w:val="-38"/>
          <w:sz w:val="28"/>
          <w:szCs w:val="28"/>
        </w:rPr>
        <w:object w:dxaOrig="1700" w:dyaOrig="880">
          <v:shape id="_x0000_i1037" type="#_x0000_t75" style="width:75.75pt;height:38.25pt" o:ole="">
            <v:imagedata r:id="rId28" o:title=""/>
          </v:shape>
          <o:OLEObject Type="Embed" ProgID="Equation.3" ShapeID="_x0000_i1037" DrawAspect="Content" ObjectID="_1570026771" r:id="rId29"/>
        </w:object>
      </w:r>
      <w:r w:rsidRPr="002A22C0">
        <w:rPr>
          <w:sz w:val="28"/>
          <w:szCs w:val="28"/>
        </w:rPr>
        <w:t xml:space="preserve">                                     (2)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при </w:t>
      </w:r>
      <w:r w:rsidRPr="002A22C0">
        <w:rPr>
          <w:position w:val="-16"/>
          <w:sz w:val="28"/>
          <w:szCs w:val="28"/>
        </w:rPr>
        <w:object w:dxaOrig="2260" w:dyaOrig="499">
          <v:shape id="_x0000_i1038" type="#_x0000_t75" style="width:101.25pt;height:22.5pt" o:ole="">
            <v:imagedata r:id="rId30" o:title=""/>
          </v:shape>
          <o:OLEObject Type="Embed" ProgID="Equation.3" ShapeID="_x0000_i1038" DrawAspect="Content" ObjectID="_1570026772" r:id="rId31"/>
        </w:object>
      </w:r>
      <w:proofErr w:type="gramStart"/>
      <w:r w:rsidRPr="002A22C0">
        <w:rPr>
          <w:sz w:val="28"/>
          <w:szCs w:val="28"/>
        </w:rPr>
        <w:t xml:space="preserve"> ,</w:t>
      </w:r>
      <w:proofErr w:type="gramEnd"/>
      <w:r w:rsidRPr="002A22C0">
        <w:rPr>
          <w:sz w:val="28"/>
          <w:szCs w:val="28"/>
        </w:rPr>
        <w:t xml:space="preserve"> и массе  </w:t>
      </w:r>
      <w:r w:rsidRPr="002A22C0">
        <w:rPr>
          <w:position w:val="-16"/>
          <w:sz w:val="28"/>
          <w:szCs w:val="28"/>
        </w:rPr>
        <w:object w:dxaOrig="1660" w:dyaOrig="460">
          <v:shape id="_x0000_i1039" type="#_x0000_t75" style="width:75pt;height:21pt" o:ole="">
            <v:imagedata r:id="rId32" o:title=""/>
          </v:shape>
          <o:OLEObject Type="Embed" ProgID="Equation.3" ShapeID="_x0000_i1039" DrawAspect="Content" ObjectID="_1570026773" r:id="rId33"/>
        </w:object>
      </w:r>
      <w:r w:rsidRPr="002A22C0">
        <w:rPr>
          <w:sz w:val="28"/>
          <w:szCs w:val="28"/>
        </w:rPr>
        <w:t xml:space="preserve">  будет достигать </w:t>
      </w:r>
      <w:r w:rsidRPr="002A22C0">
        <w:rPr>
          <w:position w:val="-6"/>
          <w:sz w:val="28"/>
          <w:szCs w:val="28"/>
        </w:rPr>
        <w:object w:dxaOrig="1340" w:dyaOrig="360">
          <v:shape id="_x0000_i1040" type="#_x0000_t75" style="width:60pt;height:16.5pt" o:ole="">
            <v:imagedata r:id="rId34" o:title=""/>
          </v:shape>
          <o:OLEObject Type="Embed" ProgID="Equation.3" ShapeID="_x0000_i1040" DrawAspect="Content" ObjectID="_1570026774" r:id="rId35"/>
        </w:object>
      </w:r>
      <w:r w:rsidRPr="002A22C0">
        <w:rPr>
          <w:sz w:val="28"/>
          <w:szCs w:val="28"/>
        </w:rPr>
        <w:t xml:space="preserve">, а скорость реликтов в этой же среде  не превышает </w:t>
      </w:r>
      <w:r w:rsidRPr="002A22C0">
        <w:rPr>
          <w:position w:val="-6"/>
          <w:sz w:val="28"/>
          <w:szCs w:val="28"/>
        </w:rPr>
        <w:object w:dxaOrig="1340" w:dyaOrig="360">
          <v:shape id="_x0000_i1041" type="#_x0000_t75" style="width:66.75pt;height:18pt" o:ole="">
            <v:imagedata r:id="rId34" o:title=""/>
          </v:shape>
          <o:OLEObject Type="Embed" ProgID="Equation.3" ShapeID="_x0000_i1041" DrawAspect="Content" ObjectID="_1570026775" r:id="rId36"/>
        </w:object>
      </w:r>
      <w:r w:rsidRPr="002A22C0">
        <w:rPr>
          <w:sz w:val="28"/>
          <w:szCs w:val="28"/>
        </w:rPr>
        <w:t>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Если исходить из выражения (2), то при различных значениях коэффициента Больцмана, т.е. плотности фононов, скорость движения фононов, которые определяют скорость световой волны,   имеет разные величины.   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По мере приближения  к планетам плотность частиц, фононов, </w:t>
      </w:r>
      <w:proofErr w:type="gramStart"/>
      <w:r w:rsidRPr="002A22C0">
        <w:rPr>
          <w:sz w:val="28"/>
          <w:szCs w:val="28"/>
        </w:rPr>
        <w:t>а</w:t>
      </w:r>
      <w:proofErr w:type="gramEnd"/>
      <w:r w:rsidRPr="002A22C0">
        <w:rPr>
          <w:sz w:val="28"/>
          <w:szCs w:val="28"/>
        </w:rPr>
        <w:t xml:space="preserve"> следовательно,   коэффициент Больцмана возрастает, в связи с чем и скорость  передачи  импульса  событий, увеличивается. Причем,  чем ближе к планете, тем больше плотность фононов, тем больше коэффициент Больцмана и, следовательно, скорость  передачи  импульса  событий  и </w:t>
      </w:r>
      <w:r w:rsidRPr="002A22C0">
        <w:rPr>
          <w:sz w:val="28"/>
          <w:szCs w:val="28"/>
        </w:rPr>
        <w:lastRenderedPageBreak/>
        <w:t>меньше продолжительность физических процессов.  Поэтому при больших массах планет это время стремится к нулю.</w:t>
      </w:r>
    </w:p>
    <w:p w:rsidR="002A22C0" w:rsidRPr="002A22C0" w:rsidRDefault="002A22C0" w:rsidP="00B93E1E">
      <w:pPr>
        <w:tabs>
          <w:tab w:val="left" w:pos="6831"/>
        </w:tabs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В связи с этим во многих  окрестностях Вселенной луч света будет изменять величину скорости, направление, отражаться, или поглощаться и поэтому скорость света может значительно отличаться от принятого значения. </w:t>
      </w:r>
      <w:r w:rsidRPr="002A22C0">
        <w:rPr>
          <w:position w:val="-6"/>
          <w:sz w:val="28"/>
          <w:szCs w:val="28"/>
        </w:rPr>
        <w:object w:dxaOrig="1200" w:dyaOrig="340">
          <v:shape id="_x0000_i1042" type="#_x0000_t75" style="width:60pt;height:16.5pt" o:ole="">
            <v:imagedata r:id="rId37" o:title=""/>
          </v:shape>
          <o:OLEObject Type="Embed" ProgID="Equation.3" ShapeID="_x0000_i1042" DrawAspect="Content" ObjectID="_1570026776" r:id="rId38"/>
        </w:object>
      </w:r>
      <w:r w:rsidRPr="002A22C0">
        <w:rPr>
          <w:sz w:val="28"/>
          <w:szCs w:val="28"/>
        </w:rPr>
        <w:br/>
        <w:t xml:space="preserve">      Как показано в [1] выражение </w:t>
      </w:r>
      <w:r w:rsidRPr="002A22C0">
        <w:rPr>
          <w:position w:val="-12"/>
          <w:sz w:val="28"/>
          <w:szCs w:val="28"/>
        </w:rPr>
        <w:object w:dxaOrig="760" w:dyaOrig="360">
          <v:shape id="_x0000_i1043" type="#_x0000_t75" style="width:35.25pt;height:16.5pt" o:ole="">
            <v:imagedata r:id="rId39" o:title=""/>
          </v:shape>
          <o:OLEObject Type="Embed" ProgID="Equation.3" ShapeID="_x0000_i1043" DrawAspect="Content" ObjectID="_1570026777" r:id="rId40"/>
        </w:object>
      </w:r>
      <w:r w:rsidRPr="002A22C0">
        <w:rPr>
          <w:position w:val="-12"/>
          <w:sz w:val="28"/>
          <w:szCs w:val="28"/>
        </w:rPr>
        <w:t xml:space="preserve"> </w:t>
      </w:r>
      <w:r w:rsidRPr="002A22C0">
        <w:rPr>
          <w:sz w:val="28"/>
          <w:szCs w:val="28"/>
        </w:rPr>
        <w:t xml:space="preserve">не определяет энергию фотона, поскольку величина </w:t>
      </w:r>
      <w:r w:rsidRPr="002A22C0">
        <w:rPr>
          <w:position w:val="-12"/>
          <w:sz w:val="28"/>
          <w:szCs w:val="28"/>
        </w:rPr>
        <w:object w:dxaOrig="240" w:dyaOrig="300">
          <v:shape id="_x0000_i1044" type="#_x0000_t75" style="width:12pt;height:15pt" o:ole="">
            <v:imagedata r:id="rId41" o:title=""/>
          </v:shape>
          <o:OLEObject Type="Embed" ProgID="Equation.3" ShapeID="_x0000_i1044" DrawAspect="Content" ObjectID="_1570026778" r:id="rId42"/>
        </w:object>
      </w:r>
      <w:r w:rsidRPr="002A22C0">
        <w:rPr>
          <w:sz w:val="28"/>
          <w:szCs w:val="28"/>
        </w:rPr>
        <w:t xml:space="preserve"> является его частотой, которая определяется  количеством витков фотона, в связи с чем, это выражение характеризует мощность фотона.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Энергия фотона определяется временем излучения фотона возбужденной частицей, т.е. количеством витков фотона, образованных за это время, которое составляет  10-8 -10-10секунд. Поэтому, энергия фотона должна составлять </w:t>
      </w:r>
      <w:r w:rsidRPr="002A22C0">
        <w:rPr>
          <w:position w:val="-12"/>
          <w:sz w:val="28"/>
          <w:szCs w:val="28"/>
        </w:rPr>
        <w:object w:dxaOrig="1160" w:dyaOrig="380">
          <v:shape id="_x0000_i1045" type="#_x0000_t75" style="width:57.75pt;height:18.75pt" o:ole="">
            <v:imagedata r:id="rId43" o:title=""/>
          </v:shape>
          <o:OLEObject Type="Embed" ProgID="Equation.3" ShapeID="_x0000_i1045" DrawAspect="Content" ObjectID="_1570026779" r:id="rId44"/>
        </w:objec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>где</w:t>
      </w:r>
      <w:proofErr w:type="gramStart"/>
      <w:r w:rsidRPr="002A22C0">
        <w:rPr>
          <w:sz w:val="28"/>
          <w:szCs w:val="28"/>
        </w:rPr>
        <w:t xml:space="preserve"> - </w:t>
      </w:r>
      <w:r w:rsidRPr="002A22C0">
        <w:rPr>
          <w:position w:val="-12"/>
          <w:sz w:val="28"/>
          <w:szCs w:val="28"/>
        </w:rPr>
        <w:object w:dxaOrig="340" w:dyaOrig="360">
          <v:shape id="_x0000_i1046" type="#_x0000_t75" style="width:15.75pt;height:17.25pt" o:ole="">
            <v:imagedata r:id="rId45" o:title=""/>
          </v:shape>
          <o:OLEObject Type="Embed" ProgID="Equation.3" ShapeID="_x0000_i1046" DrawAspect="Content" ObjectID="_1570026780" r:id="rId46"/>
        </w:object>
      </w:r>
      <w:r w:rsidRPr="002A22C0">
        <w:rPr>
          <w:sz w:val="28"/>
          <w:szCs w:val="28"/>
        </w:rPr>
        <w:t xml:space="preserve">- </w:t>
      </w:r>
      <w:proofErr w:type="gramEnd"/>
      <w:r w:rsidRPr="002A22C0">
        <w:rPr>
          <w:sz w:val="28"/>
          <w:szCs w:val="28"/>
        </w:rPr>
        <w:t xml:space="preserve">масса единичного витка фотона; 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  </w:t>
      </w:r>
      <w:r w:rsidRPr="002A22C0">
        <w:rPr>
          <w:position w:val="-14"/>
          <w:sz w:val="28"/>
          <w:szCs w:val="28"/>
        </w:rPr>
        <w:object w:dxaOrig="400" w:dyaOrig="380">
          <v:shape id="_x0000_i1047" type="#_x0000_t75" style="width:18.75pt;height:17.25pt" o:ole="">
            <v:imagedata r:id="rId47" o:title=""/>
          </v:shape>
          <o:OLEObject Type="Embed" ProgID="Equation.3" ShapeID="_x0000_i1047" DrawAspect="Content" ObjectID="_1570026781" r:id="rId48"/>
        </w:object>
      </w:r>
      <w:r w:rsidRPr="002A22C0">
        <w:rPr>
          <w:sz w:val="28"/>
          <w:szCs w:val="28"/>
        </w:rPr>
        <w:t>– количество витков фотона, возникших при его образовании;</w:t>
      </w:r>
    </w:p>
    <w:p w:rsidR="002A22C0" w:rsidRPr="002A22C0" w:rsidRDefault="002A22C0" w:rsidP="00B93E1E">
      <w:pPr>
        <w:tabs>
          <w:tab w:val="left" w:pos="4140"/>
        </w:tabs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 </w:t>
      </w:r>
      <w:proofErr w:type="gramStart"/>
      <w:r w:rsidRPr="002A22C0">
        <w:rPr>
          <w:sz w:val="28"/>
          <w:szCs w:val="28"/>
        </w:rPr>
        <w:t>с</w:t>
      </w:r>
      <w:proofErr w:type="gramEnd"/>
      <w:r w:rsidRPr="002A22C0">
        <w:rPr>
          <w:sz w:val="28"/>
          <w:szCs w:val="28"/>
        </w:rPr>
        <w:t xml:space="preserve"> - скорость фотона.</w:t>
      </w:r>
    </w:p>
    <w:p w:rsidR="002A22C0" w:rsidRPr="002A22C0" w:rsidRDefault="002A22C0" w:rsidP="00B93E1E">
      <w:pPr>
        <w:tabs>
          <w:tab w:val="left" w:pos="4140"/>
        </w:tabs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В  связи с чем, коэффициент  Планка записывается в виде </w:t>
      </w:r>
      <w:r w:rsidRPr="002A22C0">
        <w:rPr>
          <w:position w:val="-12"/>
          <w:sz w:val="28"/>
          <w:szCs w:val="28"/>
        </w:rPr>
        <w:object w:dxaOrig="940" w:dyaOrig="380">
          <v:shape id="_x0000_i1048" type="#_x0000_t75" style="width:46.5pt;height:18.75pt" o:ole="">
            <v:imagedata r:id="rId49" o:title=""/>
          </v:shape>
          <o:OLEObject Type="Embed" ProgID="Equation.3" ShapeID="_x0000_i1048" DrawAspect="Content" ObjectID="_1570026782" r:id="rId50"/>
        </w:object>
      </w:r>
      <w:r w:rsidRPr="002A22C0">
        <w:rPr>
          <w:sz w:val="28"/>
          <w:szCs w:val="28"/>
        </w:rPr>
        <w:t xml:space="preserve"> и определяет энергию одного витка фотона. </w:t>
      </w:r>
    </w:p>
    <w:p w:rsidR="002A22C0" w:rsidRPr="002A22C0" w:rsidRDefault="002A22C0" w:rsidP="00B93E1E">
      <w:pPr>
        <w:tabs>
          <w:tab w:val="left" w:pos="4140"/>
        </w:tabs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Кроме того, как известно, постоянная Планка связана с зарядом частицы  соотношением </w:t>
      </w:r>
    </w:p>
    <w:p w:rsidR="002A22C0" w:rsidRPr="002A22C0" w:rsidRDefault="002A22C0" w:rsidP="00B93E1E">
      <w:pPr>
        <w:tabs>
          <w:tab w:val="left" w:pos="4140"/>
        </w:tabs>
        <w:spacing w:line="240" w:lineRule="auto"/>
        <w:ind w:right="-1" w:firstLine="709"/>
        <w:rPr>
          <w:sz w:val="28"/>
          <w:szCs w:val="28"/>
        </w:rPr>
      </w:pPr>
      <w:r w:rsidRPr="002A22C0">
        <w:rPr>
          <w:position w:val="-24"/>
          <w:sz w:val="28"/>
          <w:szCs w:val="28"/>
        </w:rPr>
        <w:object w:dxaOrig="900" w:dyaOrig="660">
          <v:shape id="_x0000_i1049" type="#_x0000_t75" style="width:45pt;height:33.75pt" o:ole="">
            <v:imagedata r:id="rId51" o:title=""/>
          </v:shape>
          <o:OLEObject Type="Embed" ProgID="Equation.3" ShapeID="_x0000_i1049" DrawAspect="Content" ObjectID="_1570026783" r:id="rId52"/>
        </w:object>
      </w:r>
      <w:r w:rsidRPr="002A22C0">
        <w:rPr>
          <w:sz w:val="28"/>
          <w:szCs w:val="28"/>
        </w:rPr>
        <w:t xml:space="preserve">                                            (3)</w:t>
      </w:r>
    </w:p>
    <w:p w:rsidR="002A22C0" w:rsidRPr="002A22C0" w:rsidRDefault="002A22C0" w:rsidP="00B93E1E">
      <w:pPr>
        <w:tabs>
          <w:tab w:val="left" w:pos="4140"/>
        </w:tabs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и   </w:t>
      </w:r>
      <w:proofErr w:type="gramStart"/>
      <w:r w:rsidRPr="002A22C0">
        <w:rPr>
          <w:sz w:val="28"/>
          <w:szCs w:val="28"/>
        </w:rPr>
        <w:t>при</w:t>
      </w:r>
      <w:proofErr w:type="gramEnd"/>
      <w:r w:rsidRPr="002A22C0">
        <w:rPr>
          <w:sz w:val="28"/>
          <w:szCs w:val="28"/>
        </w:rPr>
        <w:t xml:space="preserve">  </w:t>
      </w:r>
      <w:r w:rsidRPr="002A22C0">
        <w:rPr>
          <w:position w:val="-6"/>
          <w:sz w:val="28"/>
          <w:szCs w:val="28"/>
        </w:rPr>
        <w:object w:dxaOrig="1480" w:dyaOrig="260">
          <v:shape id="_x0000_i1050" type="#_x0000_t75" style="width:74.25pt;height:12.75pt" o:ole="">
            <v:imagedata r:id="rId53" o:title=""/>
          </v:shape>
          <o:OLEObject Type="Embed" ProgID="Equation.3" ShapeID="_x0000_i1050" DrawAspect="Content" ObjectID="_1570026784" r:id="rId54"/>
        </w:object>
      </w:r>
      <w:r w:rsidRPr="002A22C0">
        <w:rPr>
          <w:sz w:val="28"/>
          <w:szCs w:val="28"/>
        </w:rPr>
        <w:t xml:space="preserve"> изменение </w:t>
      </w:r>
      <w:r w:rsidRPr="002A22C0">
        <w:rPr>
          <w:sz w:val="28"/>
          <w:szCs w:val="28"/>
          <w:lang w:val="en-US"/>
        </w:rPr>
        <w:t>h</w:t>
      </w:r>
      <w:r w:rsidRPr="002A22C0">
        <w:rPr>
          <w:sz w:val="28"/>
          <w:szCs w:val="28"/>
        </w:rPr>
        <w:t xml:space="preserve"> и </w:t>
      </w:r>
      <w:r w:rsidRPr="002A22C0">
        <w:rPr>
          <w:sz w:val="28"/>
          <w:szCs w:val="28"/>
          <w:lang w:val="en-US"/>
        </w:rPr>
        <w:t>c</w:t>
      </w:r>
      <w:r w:rsidRPr="002A22C0">
        <w:rPr>
          <w:sz w:val="28"/>
          <w:szCs w:val="28"/>
        </w:rPr>
        <w:t xml:space="preserve"> должно привести также к изменению заряда частицы.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Поскольку реликты  и фононы являются составляющими ядер </w:t>
      </w:r>
      <w:proofErr w:type="spellStart"/>
      <w:r w:rsidRPr="002A22C0">
        <w:rPr>
          <w:sz w:val="28"/>
          <w:szCs w:val="28"/>
        </w:rPr>
        <w:t>элементар</w:t>
      </w:r>
      <w:proofErr w:type="spellEnd"/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proofErr w:type="spellStart"/>
      <w:r w:rsidRPr="002A22C0">
        <w:rPr>
          <w:sz w:val="28"/>
          <w:szCs w:val="28"/>
        </w:rPr>
        <w:t>ных</w:t>
      </w:r>
      <w:proofErr w:type="spellEnd"/>
      <w:r w:rsidRPr="002A22C0">
        <w:rPr>
          <w:sz w:val="28"/>
          <w:szCs w:val="28"/>
        </w:rPr>
        <w:t xml:space="preserve"> частиц, то их заряд необходимо определять исходя из сверхсильных взаимодействий, которые ответственны за образование элементарных частиц. Поэтому, если  принять  </w:t>
      </w:r>
      <w:proofErr w:type="spellStart"/>
      <w:r w:rsidRPr="002A22C0">
        <w:rPr>
          <w:sz w:val="28"/>
          <w:szCs w:val="28"/>
        </w:rPr>
        <w:t>постояную</w:t>
      </w:r>
      <w:proofErr w:type="spellEnd"/>
      <w:r w:rsidRPr="002A22C0">
        <w:rPr>
          <w:sz w:val="28"/>
          <w:szCs w:val="28"/>
        </w:rPr>
        <w:t xml:space="preserve">  этих взаимодействий, </w:t>
      </w:r>
      <w:proofErr w:type="gramStart"/>
      <w:r w:rsidRPr="002A22C0">
        <w:rPr>
          <w:sz w:val="28"/>
          <w:szCs w:val="28"/>
        </w:rPr>
        <w:t>равную</w:t>
      </w:r>
      <w:proofErr w:type="gramEnd"/>
      <w:r w:rsidRPr="002A22C0">
        <w:rPr>
          <w:sz w:val="28"/>
          <w:szCs w:val="28"/>
        </w:rPr>
        <w:t xml:space="preserve"> 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position w:val="-24"/>
          <w:sz w:val="28"/>
          <w:szCs w:val="28"/>
        </w:rPr>
        <w:object w:dxaOrig="1440" w:dyaOrig="660">
          <v:shape id="_x0000_i1051" type="#_x0000_t75" style="width:1in;height:33pt" o:ole="">
            <v:imagedata r:id="rId55" o:title=""/>
          </v:shape>
          <o:OLEObject Type="Embed" ProgID="Equation.3" ShapeID="_x0000_i1051" DrawAspect="Content" ObjectID="_1570026785" r:id="rId56"/>
        </w:object>
      </w:r>
      <w:r w:rsidR="00961ADB">
        <w:rPr>
          <w:sz w:val="28"/>
          <w:szCs w:val="28"/>
        </w:rPr>
        <w:t>,</w:t>
      </w:r>
      <w:r w:rsidR="00961ADB">
        <w:rPr>
          <w:sz w:val="28"/>
          <w:szCs w:val="28"/>
        </w:rPr>
        <w:tab/>
      </w:r>
      <w:r w:rsidR="00961ADB">
        <w:rPr>
          <w:sz w:val="28"/>
          <w:szCs w:val="28"/>
        </w:rPr>
        <w:tab/>
      </w:r>
      <w:r w:rsidR="00961ADB">
        <w:rPr>
          <w:sz w:val="28"/>
          <w:szCs w:val="28"/>
        </w:rPr>
        <w:tab/>
      </w:r>
      <w:r w:rsidRPr="002A22C0">
        <w:rPr>
          <w:sz w:val="28"/>
          <w:szCs w:val="28"/>
        </w:rPr>
        <w:t>(4)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lastRenderedPageBreak/>
        <w:t xml:space="preserve">то, электрический заряд реликтов и фононов, находящихся в зоне микроволнового фона,  будет составлять соответственно: для реликтов </w:t>
      </w:r>
      <w:r w:rsidRPr="002A22C0">
        <w:rPr>
          <w:position w:val="-6"/>
          <w:sz w:val="28"/>
          <w:szCs w:val="28"/>
        </w:rPr>
        <w:object w:dxaOrig="1240" w:dyaOrig="360">
          <v:shape id="_x0000_i1052" type="#_x0000_t75" style="width:58.5pt;height:17.25pt" o:ole="">
            <v:imagedata r:id="rId57" o:title=""/>
          </v:shape>
          <o:OLEObject Type="Embed" ProgID="Equation.3" ShapeID="_x0000_i1052" DrawAspect="Content" ObjectID="_1570026786" r:id="rId58"/>
        </w:object>
      </w:r>
      <w:r w:rsidRPr="002A22C0">
        <w:rPr>
          <w:sz w:val="28"/>
          <w:szCs w:val="28"/>
        </w:rPr>
        <w:t xml:space="preserve"> и  для фононов </w:t>
      </w:r>
      <w:r w:rsidRPr="002A22C0">
        <w:rPr>
          <w:position w:val="-6"/>
          <w:sz w:val="28"/>
          <w:szCs w:val="28"/>
        </w:rPr>
        <w:object w:dxaOrig="1040" w:dyaOrig="320">
          <v:shape id="_x0000_i1053" type="#_x0000_t75" style="width:63.75pt;height:19.5pt" o:ole="">
            <v:imagedata r:id="rId59" o:title=""/>
          </v:shape>
          <o:OLEObject Type="Embed" ProgID="Equation.3" ShapeID="_x0000_i1053" DrawAspect="Content" ObjectID="_1570026787" r:id="rId60"/>
        </w:object>
      </w:r>
      <w:r w:rsidRPr="002A22C0">
        <w:rPr>
          <w:sz w:val="28"/>
          <w:szCs w:val="28"/>
        </w:rPr>
        <w:t>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Как показано в [1] кроме реликтов и фононов в реликтовом  излучении имеются еще и электрические  диполи, являющиеся  </w:t>
      </w:r>
      <w:proofErr w:type="spellStart"/>
      <w:r w:rsidRPr="002A22C0">
        <w:rPr>
          <w:sz w:val="28"/>
          <w:szCs w:val="28"/>
        </w:rPr>
        <w:t>микроэлементарными</w:t>
      </w:r>
      <w:proofErr w:type="spellEnd"/>
      <w:r w:rsidRPr="002A22C0">
        <w:rPr>
          <w:sz w:val="28"/>
          <w:szCs w:val="28"/>
        </w:rPr>
        <w:t xml:space="preserve"> источниками электрической энергии.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В связи с тем, что диполь находится в среде реликтов и фононов, то они движутся в диполе между его полюсами,   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В результате  движения реликтов и фононов между  полюсами диполя возникает поток этих частиц, электрический ток, по аналогии с электрический током  диода и  вокруг диполя образуется вращающийся поток фононов, т.е. магнитное поле диполя. В связи с этим,  </w:t>
      </w:r>
      <w:proofErr w:type="spellStart"/>
      <w:r w:rsidRPr="002A22C0">
        <w:rPr>
          <w:sz w:val="28"/>
          <w:szCs w:val="28"/>
        </w:rPr>
        <w:t>фононовая</w:t>
      </w:r>
      <w:proofErr w:type="spellEnd"/>
      <w:r w:rsidRPr="002A22C0">
        <w:rPr>
          <w:sz w:val="28"/>
          <w:szCs w:val="28"/>
        </w:rPr>
        <w:t xml:space="preserve"> среда обладает энергией, равной суме энергий диполей, а  т.к. диполи имеют дискретные магнитные поля, то это пространство обладает еще и дискретными магнитными молями. Т.к. все космические объекты имеют электрические заряды, и находятся в среде фононов, то вокруг них также образуется облако движущихся фононов, т.е. магнитное поле.</w:t>
      </w:r>
    </w:p>
    <w:p w:rsidR="002A22C0" w:rsidRPr="002A22C0" w:rsidRDefault="002A22C0" w:rsidP="00B93E1E">
      <w:pPr>
        <w:tabs>
          <w:tab w:val="left" w:pos="4140"/>
        </w:tabs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   Поскольку,  параметры диполей определяются плотностью фононов, то энергия диполей и их магнитные поля в различных зонах космического пространства   будут различны.</w:t>
      </w:r>
    </w:p>
    <w:p w:rsidR="002A22C0" w:rsidRPr="002A22C0" w:rsidRDefault="002A22C0" w:rsidP="00B93E1E">
      <w:pPr>
        <w:tabs>
          <w:tab w:val="left" w:pos="4140"/>
        </w:tabs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>В пространстве, вдали от Земли, диполи находятся в хаотическом   движении, в  связи с чем, векторы их электрических  и магнитных полей направлены в разные стороны и поэтому, создаваемое ими  результирующее электрическое и магнитное поля равны нулю, т.е. эфирная среда нейтральна. Как только в среде реликтов и фононов появляются заряженные частицы, то происходит поляризация этой среды в  результате чего, электрические и магнитные поля реликтов и фононов  будут направлены в одну сторону</w:t>
      </w:r>
      <w:proofErr w:type="gramStart"/>
      <w:r w:rsidRPr="002A22C0">
        <w:rPr>
          <w:sz w:val="28"/>
          <w:szCs w:val="28"/>
        </w:rPr>
        <w:t>,.</w:t>
      </w:r>
      <w:proofErr w:type="gramEnd"/>
    </w:p>
    <w:p w:rsidR="002A22C0" w:rsidRPr="002A22C0" w:rsidRDefault="00961ADB" w:rsidP="00B93E1E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22C0" w:rsidRPr="002A22C0">
        <w:rPr>
          <w:sz w:val="28"/>
          <w:szCs w:val="28"/>
        </w:rPr>
        <w:t xml:space="preserve">В связи с тем, что Земля также имеет электрический заряд, диполи притягиваются к Земле, образуя вокруг нее </w:t>
      </w:r>
      <w:proofErr w:type="spellStart"/>
      <w:r w:rsidR="002A22C0" w:rsidRPr="002A22C0">
        <w:rPr>
          <w:sz w:val="28"/>
          <w:szCs w:val="28"/>
        </w:rPr>
        <w:t>фононовую</w:t>
      </w:r>
      <w:proofErr w:type="spellEnd"/>
      <w:r w:rsidR="002A22C0" w:rsidRPr="002A22C0">
        <w:rPr>
          <w:sz w:val="28"/>
          <w:szCs w:val="28"/>
        </w:rPr>
        <w:t xml:space="preserve">  атмосферу, магнитное поле. Все физические объекты также имеют электрические заряды и находятся в </w:t>
      </w:r>
      <w:proofErr w:type="spellStart"/>
      <w:r w:rsidR="002A22C0" w:rsidRPr="002A22C0">
        <w:rPr>
          <w:sz w:val="28"/>
          <w:szCs w:val="28"/>
        </w:rPr>
        <w:t>фононовй</w:t>
      </w:r>
      <w:proofErr w:type="spellEnd"/>
      <w:r w:rsidR="002A22C0" w:rsidRPr="002A22C0">
        <w:rPr>
          <w:sz w:val="28"/>
          <w:szCs w:val="28"/>
        </w:rPr>
        <w:t xml:space="preserve">  среде, и поэтому вокруг этих тел образуется поток фононов, магнитные поля. Т.к. плотность фононов увеличивается по направлению к планете, то эти тела должны втягиваться в сторону большей плотности.  Исходя из этого, можно сделать предположение, что силы гравитации возникают за счет увеличения плотности фононов около космических объектов.  Все физические тела, имея соответствующий потенциал, взаимодействуют с фононами, притягиваясь к планетам или другим телам.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lastRenderedPageBreak/>
        <w:t xml:space="preserve">Кроме того, если  </w:t>
      </w:r>
      <w:proofErr w:type="spellStart"/>
      <w:r w:rsidRPr="002A22C0">
        <w:rPr>
          <w:sz w:val="28"/>
          <w:szCs w:val="28"/>
        </w:rPr>
        <w:t>эфироны</w:t>
      </w:r>
      <w:proofErr w:type="spellEnd"/>
      <w:r w:rsidRPr="002A22C0">
        <w:rPr>
          <w:sz w:val="28"/>
          <w:szCs w:val="28"/>
        </w:rPr>
        <w:t xml:space="preserve">,  т.е. реликты и фононы, находятся в постоянном магнитном поле, например в магнитном поле Земли, то должен возникать эфирный ветер, т.е. направленное движение </w:t>
      </w:r>
      <w:proofErr w:type="spellStart"/>
      <w:r w:rsidRPr="002A22C0">
        <w:rPr>
          <w:sz w:val="28"/>
          <w:szCs w:val="28"/>
        </w:rPr>
        <w:t>эфиронов</w:t>
      </w:r>
      <w:proofErr w:type="spellEnd"/>
      <w:r w:rsidRPr="002A22C0">
        <w:rPr>
          <w:sz w:val="28"/>
          <w:szCs w:val="28"/>
        </w:rPr>
        <w:t xml:space="preserve">, как в опытах на Евклидовых высотах и на горе </w:t>
      </w:r>
      <w:proofErr w:type="spellStart"/>
      <w:r w:rsidRPr="002A22C0">
        <w:rPr>
          <w:sz w:val="28"/>
          <w:szCs w:val="28"/>
        </w:rPr>
        <w:t>Маунт</w:t>
      </w:r>
      <w:proofErr w:type="spellEnd"/>
      <w:r w:rsidRPr="002A22C0">
        <w:rPr>
          <w:sz w:val="28"/>
          <w:szCs w:val="28"/>
        </w:rPr>
        <w:t xml:space="preserve"> </w:t>
      </w:r>
      <w:proofErr w:type="spellStart"/>
      <w:r w:rsidRPr="002A22C0">
        <w:rPr>
          <w:sz w:val="28"/>
          <w:szCs w:val="28"/>
        </w:rPr>
        <w:t>Вилсон</w:t>
      </w:r>
      <w:proofErr w:type="spellEnd"/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Согласно закону Ньютона между двумя материальными телами действует сила взаимного гравитационного притяжения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position w:val="-26"/>
          <w:sz w:val="28"/>
          <w:szCs w:val="28"/>
        </w:rPr>
        <w:object w:dxaOrig="1719" w:dyaOrig="700">
          <v:shape id="_x0000_i1054" type="#_x0000_t75" style="width:85.5pt;height:35.25pt" o:ole="">
            <v:imagedata r:id="rId61" o:title=""/>
          </v:shape>
          <o:OLEObject Type="Embed" ProgID="Equation.3" ShapeID="_x0000_i1054" DrawAspect="Content" ObjectID="_1570026788" r:id="rId62"/>
        </w:object>
      </w:r>
      <w:r w:rsidRPr="002A22C0">
        <w:rPr>
          <w:sz w:val="28"/>
          <w:szCs w:val="28"/>
        </w:rPr>
        <w:t>,                                    (5)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где </w:t>
      </w:r>
      <w:r w:rsidRPr="002A22C0">
        <w:rPr>
          <w:sz w:val="28"/>
          <w:szCs w:val="28"/>
          <w:lang w:val="en-US"/>
        </w:rPr>
        <w:t>G</w:t>
      </w:r>
      <w:r w:rsidRPr="002A22C0">
        <w:rPr>
          <w:sz w:val="28"/>
          <w:szCs w:val="28"/>
        </w:rPr>
        <w:t>-постоянная тяготения;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 </w:t>
      </w:r>
      <w:proofErr w:type="gramStart"/>
      <w:r w:rsidRPr="002A22C0">
        <w:rPr>
          <w:sz w:val="28"/>
          <w:szCs w:val="28"/>
          <w:lang w:val="en-US"/>
        </w:rPr>
        <w:t>m</w:t>
      </w:r>
      <w:r w:rsidRPr="002A22C0">
        <w:rPr>
          <w:sz w:val="28"/>
          <w:szCs w:val="28"/>
        </w:rPr>
        <w:t>1  и</w:t>
      </w:r>
      <w:proofErr w:type="gramEnd"/>
      <w:r w:rsidRPr="002A22C0">
        <w:rPr>
          <w:sz w:val="28"/>
          <w:szCs w:val="28"/>
        </w:rPr>
        <w:t xml:space="preserve">  </w:t>
      </w:r>
      <w:r w:rsidRPr="002A22C0">
        <w:rPr>
          <w:sz w:val="28"/>
          <w:szCs w:val="28"/>
          <w:lang w:val="en-US"/>
        </w:rPr>
        <w:t>m</w:t>
      </w:r>
      <w:r w:rsidRPr="002A22C0">
        <w:rPr>
          <w:sz w:val="28"/>
          <w:szCs w:val="28"/>
        </w:rPr>
        <w:t>2 – массы тел.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Согласно принципу Маха притяжение тел происходит не только при их непосредственному взаимодействию, но и благодаря влиянию всего гравитационного фона Вселенной. Поскольку взаимодействие тел связано с взаимодействием всей материи Вселенной, то это влияет на величину, характеризующую гравитационную постоянную </w:t>
      </w:r>
      <w:r w:rsidRPr="002A22C0">
        <w:rPr>
          <w:position w:val="-6"/>
          <w:sz w:val="28"/>
          <w:szCs w:val="28"/>
        </w:rPr>
        <w:object w:dxaOrig="279" w:dyaOrig="300">
          <v:shape id="_x0000_i1055" type="#_x0000_t75" style="width:13.5pt;height:15pt" o:ole="">
            <v:imagedata r:id="rId63" o:title=""/>
          </v:shape>
          <o:OLEObject Type="Embed" ProgID="Equation.3" ShapeID="_x0000_i1055" DrawAspect="Content" ObjectID="_1570026789" r:id="rId64"/>
        </w:objec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     Как показано [2], зависимость констант </w:t>
      </w:r>
      <w:r w:rsidRPr="002A22C0">
        <w:rPr>
          <w:position w:val="-10"/>
          <w:sz w:val="28"/>
          <w:szCs w:val="28"/>
        </w:rPr>
        <w:object w:dxaOrig="740" w:dyaOrig="340">
          <v:shape id="_x0000_i1056" type="#_x0000_t75" style="width:36.75pt;height:16.5pt" o:ole="">
            <v:imagedata r:id="rId65" o:title=""/>
          </v:shape>
          <o:OLEObject Type="Embed" ProgID="Equation.3" ShapeID="_x0000_i1056" DrawAspect="Content" ObjectID="_1570026790" r:id="rId66"/>
        </w:object>
      </w:r>
      <w:r w:rsidRPr="002A22C0">
        <w:rPr>
          <w:sz w:val="28"/>
          <w:szCs w:val="28"/>
        </w:rPr>
        <w:t xml:space="preserve"> определяются из размерных выражений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position w:val="-28"/>
          <w:sz w:val="28"/>
          <w:szCs w:val="28"/>
        </w:rPr>
        <w:object w:dxaOrig="1280" w:dyaOrig="760">
          <v:shape id="_x0000_i1057" type="#_x0000_t75" style="width:63.75pt;height:37.5pt" o:ole="">
            <v:imagedata r:id="rId67" o:title=""/>
          </v:shape>
          <o:OLEObject Type="Embed" ProgID="Equation.3" ShapeID="_x0000_i1057" DrawAspect="Content" ObjectID="_1570026791" r:id="rId68"/>
        </w:object>
      </w:r>
      <w:r w:rsidRPr="002A22C0">
        <w:rPr>
          <w:sz w:val="28"/>
          <w:szCs w:val="28"/>
        </w:rPr>
        <w:t>.                                           (6)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откуда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position w:val="-26"/>
          <w:sz w:val="28"/>
          <w:szCs w:val="28"/>
        </w:rPr>
        <w:object w:dxaOrig="1240" w:dyaOrig="720">
          <v:shape id="_x0000_i1058" type="#_x0000_t75" style="width:61.5pt;height:36pt" o:ole="">
            <v:imagedata r:id="rId69" o:title=""/>
          </v:shape>
          <o:OLEObject Type="Embed" ProgID="Equation.3" ShapeID="_x0000_i1058" DrawAspect="Content" ObjectID="_1570026792" r:id="rId70"/>
        </w:object>
      </w:r>
      <w:r w:rsidRPr="002A22C0">
        <w:rPr>
          <w:sz w:val="28"/>
          <w:szCs w:val="28"/>
        </w:rPr>
        <w:t xml:space="preserve">                                             (7)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где </w:t>
      </w:r>
      <w:r w:rsidRPr="002A22C0">
        <w:rPr>
          <w:sz w:val="28"/>
          <w:szCs w:val="28"/>
          <w:lang w:val="en-US"/>
        </w:rPr>
        <w:t>L</w:t>
      </w:r>
      <w:r w:rsidRPr="002A22C0">
        <w:rPr>
          <w:sz w:val="28"/>
          <w:szCs w:val="28"/>
        </w:rPr>
        <w:t>- величина, которую связывают с флуктуациями метрики гравитационного поля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В настоящее время в окрестностях Земной атмосферы  </w:t>
      </w:r>
      <w:r w:rsidRPr="002A22C0">
        <w:rPr>
          <w:position w:val="-10"/>
          <w:sz w:val="28"/>
          <w:szCs w:val="28"/>
        </w:rPr>
        <w:object w:dxaOrig="1700" w:dyaOrig="380">
          <v:shape id="_x0000_i1059" type="#_x0000_t75" style="width:84.75pt;height:18.75pt" o:ole="">
            <v:imagedata r:id="rId71" o:title=""/>
          </v:shape>
          <o:OLEObject Type="Embed" ProgID="Equation.3" ShapeID="_x0000_i1059" DrawAspect="Content" ObjectID="_1570026793" r:id="rId72"/>
        </w:object>
      </w:r>
      <w:r w:rsidRPr="002A22C0">
        <w:rPr>
          <w:sz w:val="28"/>
          <w:szCs w:val="28"/>
        </w:rPr>
        <w:t xml:space="preserve">,  в связи с чем, гравитационная постоянная </w:t>
      </w:r>
      <w:r w:rsidRPr="002A22C0">
        <w:rPr>
          <w:position w:val="-10"/>
          <w:sz w:val="28"/>
          <w:szCs w:val="28"/>
        </w:rPr>
        <w:object w:dxaOrig="2920" w:dyaOrig="380">
          <v:shape id="_x0000_i1060" type="#_x0000_t75" style="width:146.25pt;height:18.75pt" o:ole="">
            <v:imagedata r:id="rId73" o:title=""/>
          </v:shape>
          <o:OLEObject Type="Embed" ProgID="Equation.3" ShapeID="_x0000_i1060" DrawAspect="Content" ObjectID="_1570026794" r:id="rId74"/>
        </w:object>
      </w:r>
      <w:r w:rsidRPr="002A22C0">
        <w:rPr>
          <w:sz w:val="28"/>
          <w:szCs w:val="28"/>
        </w:rPr>
        <w:t xml:space="preserve"> 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Кроме того, если учитывать флуктуацию массы гравитационного поля </w:t>
      </w:r>
      <w:r w:rsidRPr="002A22C0">
        <w:rPr>
          <w:position w:val="-10"/>
          <w:sz w:val="28"/>
          <w:szCs w:val="28"/>
        </w:rPr>
        <w:object w:dxaOrig="1860" w:dyaOrig="380">
          <v:shape id="_x0000_i1061" type="#_x0000_t75" style="width:93pt;height:18.75pt" o:ole="">
            <v:imagedata r:id="rId75" o:title=""/>
          </v:shape>
          <o:OLEObject Type="Embed" ProgID="Equation.3" ShapeID="_x0000_i1061" DrawAspect="Content" ObjectID="_1570026795" r:id="rId76"/>
        </w:object>
      </w:r>
      <w:r w:rsidRPr="002A22C0">
        <w:rPr>
          <w:sz w:val="28"/>
          <w:szCs w:val="28"/>
        </w:rPr>
        <w:t>, то для микроволнового фона, согласно выражению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position w:val="-28"/>
          <w:sz w:val="28"/>
          <w:szCs w:val="28"/>
        </w:rPr>
        <w:object w:dxaOrig="1140" w:dyaOrig="720">
          <v:shape id="_x0000_i1062" type="#_x0000_t75" style="width:57pt;height:36pt" o:ole="">
            <v:imagedata r:id="rId77" o:title=""/>
          </v:shape>
          <o:OLEObject Type="Embed" ProgID="Equation.3" ShapeID="_x0000_i1062" DrawAspect="Content" ObjectID="_1570026796" r:id="rId78"/>
        </w:object>
      </w:r>
      <w:r w:rsidRPr="002A22C0">
        <w:rPr>
          <w:sz w:val="28"/>
          <w:szCs w:val="28"/>
        </w:rPr>
        <w:t xml:space="preserve">                                           (8)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величина </w:t>
      </w:r>
      <w:r w:rsidRPr="002A22C0">
        <w:rPr>
          <w:sz w:val="28"/>
          <w:szCs w:val="28"/>
          <w:lang w:val="en-US"/>
        </w:rPr>
        <w:t>L</w:t>
      </w:r>
      <w:r w:rsidRPr="002A22C0">
        <w:rPr>
          <w:position w:val="-6"/>
          <w:sz w:val="28"/>
          <w:szCs w:val="28"/>
          <w:lang w:val="en-US"/>
        </w:rPr>
        <w:object w:dxaOrig="1060" w:dyaOrig="340">
          <v:shape id="_x0000_i1063" type="#_x0000_t75" style="width:53.25pt;height:16.5pt" o:ole="">
            <v:imagedata r:id="rId79" o:title=""/>
          </v:shape>
          <o:OLEObject Type="Embed" ProgID="Equation.3" ShapeID="_x0000_i1063" DrawAspect="Content" ObjectID="_1570026797" r:id="rId80"/>
        </w:objec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lastRenderedPageBreak/>
        <w:t xml:space="preserve">Таким образом, для микроволнового фона,  </w:t>
      </w:r>
      <w:proofErr w:type="gramStart"/>
      <w:r w:rsidRPr="002A22C0">
        <w:rPr>
          <w:sz w:val="28"/>
          <w:szCs w:val="28"/>
        </w:rPr>
        <w:t>гравитационная</w:t>
      </w:r>
      <w:proofErr w:type="gramEnd"/>
      <w:r w:rsidRPr="002A22C0">
        <w:rPr>
          <w:sz w:val="28"/>
          <w:szCs w:val="28"/>
        </w:rPr>
        <w:t xml:space="preserve">  постоянная </w:t>
      </w:r>
      <w:r w:rsidRPr="002A22C0">
        <w:rPr>
          <w:position w:val="-6"/>
          <w:sz w:val="28"/>
          <w:szCs w:val="28"/>
        </w:rPr>
        <w:object w:dxaOrig="2280" w:dyaOrig="340">
          <v:shape id="_x0000_i1064" type="#_x0000_t75" style="width:114pt;height:16.5pt" o:ole="">
            <v:imagedata r:id="rId81" o:title=""/>
          </v:shape>
          <o:OLEObject Type="Embed" ProgID="Equation.3" ShapeID="_x0000_i1064" DrawAspect="Content" ObjectID="_1570026798" r:id="rId82"/>
        </w:object>
      </w:r>
      <w:r w:rsidRPr="002A22C0">
        <w:rPr>
          <w:sz w:val="28"/>
          <w:szCs w:val="28"/>
        </w:rPr>
        <w:t xml:space="preserve">  </w:t>
      </w:r>
    </w:p>
    <w:p w:rsidR="002A22C0" w:rsidRPr="002A22C0" w:rsidRDefault="002A22C0" w:rsidP="00B93E1E">
      <w:pPr>
        <w:spacing w:line="240" w:lineRule="auto"/>
        <w:ind w:right="-85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Если не учитывать величину </w:t>
      </w:r>
      <w:r w:rsidRPr="002A22C0">
        <w:rPr>
          <w:sz w:val="28"/>
          <w:szCs w:val="28"/>
          <w:lang w:val="en-US"/>
        </w:rPr>
        <w:t>m</w:t>
      </w:r>
      <w:r w:rsidRPr="002A22C0">
        <w:rPr>
          <w:sz w:val="28"/>
          <w:szCs w:val="28"/>
        </w:rPr>
        <w:t xml:space="preserve">1 , т.е. принять ее за единицу, то значение </w:t>
      </w:r>
      <w:r w:rsidRPr="002A22C0">
        <w:rPr>
          <w:position w:val="-4"/>
          <w:sz w:val="28"/>
          <w:szCs w:val="28"/>
        </w:rPr>
        <w:object w:dxaOrig="240" w:dyaOrig="279">
          <v:shape id="_x0000_i1065" type="#_x0000_t75" style="width:12pt;height:13.5pt" o:ole="">
            <v:imagedata r:id="rId83" o:title=""/>
          </v:shape>
          <o:OLEObject Type="Embed" ProgID="Equation.3" ShapeID="_x0000_i1065" DrawAspect="Content" ObjectID="_1570026799" r:id="rId84"/>
        </w:object>
      </w:r>
      <w:r w:rsidRPr="002A22C0">
        <w:rPr>
          <w:sz w:val="28"/>
          <w:szCs w:val="28"/>
        </w:rPr>
        <w:t xml:space="preserve">   при  </w:t>
      </w:r>
      <w:r w:rsidRPr="002A22C0">
        <w:rPr>
          <w:position w:val="-6"/>
          <w:sz w:val="28"/>
          <w:szCs w:val="28"/>
        </w:rPr>
        <w:object w:dxaOrig="1600" w:dyaOrig="340">
          <v:shape id="_x0000_i1066" type="#_x0000_t75" style="width:80.25pt;height:16.5pt" o:ole="">
            <v:imagedata r:id="rId85" o:title=""/>
          </v:shape>
          <o:OLEObject Type="Embed" ProgID="Equation.3" ShapeID="_x0000_i1066" DrawAspect="Content" ObjectID="_1570026800" r:id="rId86"/>
        </w:object>
      </w:r>
      <w:r w:rsidRPr="002A22C0">
        <w:rPr>
          <w:sz w:val="28"/>
          <w:szCs w:val="28"/>
        </w:rPr>
        <w:t xml:space="preserve">  равно 10-</w:t>
      </w:r>
      <w:smartTag w:uri="urn:schemas-microsoft-com:office:smarttags" w:element="metricconverter">
        <w:smartTagPr>
          <w:attr w:name="ProductID" w:val="65 кг"/>
        </w:smartTagPr>
        <w:r w:rsidRPr="002A22C0">
          <w:rPr>
            <w:sz w:val="28"/>
            <w:szCs w:val="28"/>
          </w:rPr>
          <w:t>65 кг</w:t>
        </w:r>
      </w:smartTag>
      <w:r w:rsidRPr="002A22C0">
        <w:rPr>
          <w:sz w:val="28"/>
          <w:szCs w:val="28"/>
        </w:rPr>
        <w:t xml:space="preserve"> и, поэтому, коэффициент гравитации </w:t>
      </w:r>
      <w:r w:rsidRPr="002A22C0">
        <w:rPr>
          <w:position w:val="-6"/>
          <w:sz w:val="28"/>
          <w:szCs w:val="28"/>
        </w:rPr>
        <w:object w:dxaOrig="2280" w:dyaOrig="340">
          <v:shape id="_x0000_i1067" type="#_x0000_t75" style="width:114pt;height:16.5pt" o:ole="">
            <v:imagedata r:id="rId87" o:title=""/>
          </v:shape>
          <o:OLEObject Type="Embed" ProgID="Equation.3" ShapeID="_x0000_i1067" DrawAspect="Content" ObjectID="_1570026801" r:id="rId88"/>
        </w:object>
      </w:r>
      <w:r w:rsidRPr="002A22C0">
        <w:rPr>
          <w:sz w:val="28"/>
          <w:szCs w:val="28"/>
        </w:rPr>
        <w:t xml:space="preserve">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>Следовательно, между телами в космическом пространстве  не существует гравитационных сил сила взаимного притяжения, а величина коэффициента гравитации будет различной в разных зонах космоса.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Время определяется скоростью протекания физических процессов, т.е. темпом и их длительностью. Поскольку </w:t>
      </w:r>
      <w:proofErr w:type="spellStart"/>
      <w:r w:rsidRPr="002A22C0">
        <w:rPr>
          <w:sz w:val="28"/>
          <w:szCs w:val="28"/>
        </w:rPr>
        <w:t>фононовая</w:t>
      </w:r>
      <w:proofErr w:type="spellEnd"/>
      <w:r w:rsidRPr="002A22C0">
        <w:rPr>
          <w:sz w:val="28"/>
          <w:szCs w:val="28"/>
        </w:rPr>
        <w:t xml:space="preserve"> среда в космическом пространстве не однородна  то,  следовательно, и время передачи сигнала между объектами, которое определяется скоростью отдельного импульса (2) будет различно.  При переходе от зоны к зоне, изменяется  плотность фононов, а</w:t>
      </w:r>
      <w:proofErr w:type="gramStart"/>
      <w:r w:rsidRPr="002A22C0">
        <w:rPr>
          <w:sz w:val="28"/>
          <w:szCs w:val="28"/>
        </w:rPr>
        <w:t xml:space="preserve">  ,</w:t>
      </w:r>
      <w:proofErr w:type="gramEnd"/>
      <w:r w:rsidRPr="002A22C0">
        <w:rPr>
          <w:sz w:val="28"/>
          <w:szCs w:val="28"/>
        </w:rPr>
        <w:t xml:space="preserve">следовательно,  и скорость движения фононов, изменяется  темп времени и  скорость протекания физических процессов. При приближении к космическим объектам, т.к. возрастает плотность фононов, увеличивается и темп времени, скорость времени и, наоборот, при удалении темп времени и его скорость уменьшается. В открытом космическом пространстве, с уменьшением плотности  фононовой  среды, продолжительность этих процессов  может достигать значительных величин и продолжаться бесконечно долго.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Вблизи, например, черных дыр плотность фононов достигает больших значений в связи с чем, темп времени  будет максимальным, т.е. физические процессы будут проходить за очень короткий промежуток времени,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Т.е темп времени везде различен и определяется свойствами космической среды, т.е. плотностью фононов.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Если в  какой - то зоне пространства возникают флуктуации, то в этой зоне плотность фононовой среды изменится, увеличится или уменьшится. В другой близлежащей зоне также произойдет соответствующее изменение плотности  фононов, что приведет к изменению физических параметров  в этих зонах.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Если в зоне космоса с увеличенной плотностью фононов, возникли флуктуации,  то в другой близлежащей зоне, вследствие этого, плотность уменьшится, что   может привести к взрыву фононовой среды.  Этот процесс будет происходить  от  зоны  к  зоне с различной  скоростью,  в зависимости  от плотности фононовой  среды  данных зон.    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lastRenderedPageBreak/>
        <w:t xml:space="preserve">     Поскольку </w:t>
      </w:r>
      <w:proofErr w:type="spellStart"/>
      <w:r w:rsidRPr="002A22C0">
        <w:rPr>
          <w:sz w:val="28"/>
          <w:szCs w:val="28"/>
        </w:rPr>
        <w:t>фононовая</w:t>
      </w:r>
      <w:proofErr w:type="spellEnd"/>
      <w:r w:rsidRPr="002A22C0">
        <w:rPr>
          <w:sz w:val="28"/>
          <w:szCs w:val="28"/>
        </w:rPr>
        <w:t xml:space="preserve"> среда в космическом пространстве не однородна то, следовательно, скорость и время передачи сигнала между объектами будет различны. Вблизи планет, где плотность фононов больше чем в открытом космическом пространстве, время передачи сигнала, </w:t>
      </w:r>
      <w:proofErr w:type="gramStart"/>
      <w:r w:rsidRPr="002A22C0">
        <w:rPr>
          <w:sz w:val="28"/>
          <w:szCs w:val="28"/>
        </w:rPr>
        <w:t>а</w:t>
      </w:r>
      <w:proofErr w:type="gramEnd"/>
      <w:r w:rsidRPr="002A22C0">
        <w:rPr>
          <w:sz w:val="28"/>
          <w:szCs w:val="28"/>
        </w:rPr>
        <w:t xml:space="preserve"> следовательно и продолжительность физических процессов, будет меньше.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  Т.е., с уменьшением плотности фононовой среды продолжительность физических процессов возрастает, с увеличением плотности уменьшается,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Поэтому, вблизи  планет, где плотность фононов увеличивается, продолжительность этих процессов уменьшается и может не происходить ни каких процессов 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В отрытом космическом пространстве плотность фононов не значительна, по сравнению с зонами планет, и поэтому продолжительность физических процессов может достигать больших значений или проходить длительное время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   От планеты отошел сигнал и продолжает свое движение по направлению к Земле. Сигнал будет определять то положение планеты, когда он был испущен. Причем, поскольку </w:t>
      </w:r>
      <w:proofErr w:type="spellStart"/>
      <w:r w:rsidRPr="002A22C0">
        <w:rPr>
          <w:sz w:val="28"/>
          <w:szCs w:val="28"/>
        </w:rPr>
        <w:t>фононовая</w:t>
      </w:r>
      <w:proofErr w:type="spellEnd"/>
      <w:r w:rsidRPr="002A22C0">
        <w:rPr>
          <w:sz w:val="28"/>
          <w:szCs w:val="28"/>
        </w:rPr>
        <w:t xml:space="preserve"> среда не однородна, то при движении к Земле скорость  сигнала и его направление будут изменяться в зависимости от плотности той  зоны, через которую будет проходить сигнал. Поэтому, истинное положение планеты определить нельзя,  поскольку скорость сигнала и его направление в космическом пространстве в различных его зонах различны. Причем, при движении планеты, вокруг нее создается уплотненная зона космической среды,  движущаяся впереди планеты, по аналогии с ударной волной при движении тела в воздушной среде</w:t>
      </w:r>
      <w:proofErr w:type="gramStart"/>
      <w:r w:rsidRPr="002A22C0">
        <w:rPr>
          <w:sz w:val="28"/>
          <w:szCs w:val="28"/>
        </w:rPr>
        <w:t xml:space="preserve"> .</w:t>
      </w:r>
      <w:proofErr w:type="gramEnd"/>
      <w:r w:rsidRPr="002A22C0">
        <w:rPr>
          <w:sz w:val="28"/>
          <w:szCs w:val="28"/>
        </w:rPr>
        <w:t xml:space="preserve">Поскольку, сигнал создается не непосредственно планетой, а окружающей ее средой, то, следовательно, и от уплотненной зоны планеты будет исходить сигнал, который воспринимается   как сигнал от будущего положения планеты 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Если рассматривать такие физические величины как электрический заряд, электрическое поле, электрический ток, магнитное поле, гравитационное поле то они вызваны одними и теми же явлениями - движением </w:t>
      </w:r>
      <w:proofErr w:type="spellStart"/>
      <w:r w:rsidRPr="002A22C0">
        <w:rPr>
          <w:sz w:val="28"/>
          <w:szCs w:val="28"/>
        </w:rPr>
        <w:t>эфиронов</w:t>
      </w:r>
      <w:proofErr w:type="spellEnd"/>
      <w:r w:rsidRPr="002A22C0">
        <w:rPr>
          <w:sz w:val="28"/>
          <w:szCs w:val="28"/>
        </w:rPr>
        <w:t xml:space="preserve"> и их плотностью и поэтому не являются постоянными  величинами в космическом пространстве.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Причем, поскольку заряды реликтов и фононов образовались в момент зарождения Вселенной, то их величина является постоянной и не зависит от зоны их нахождения в космическом пространстве,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lastRenderedPageBreak/>
        <w:t xml:space="preserve">     Как показано в [3] составляющими элементарных  частиц электронов, протонов являются реликты, фононы, электрические диполи, которые находятся в среде фононов, заполняющих объем частицы. Кроме того, элементарные частицы протон, нейтрон, электрон имеют собственные атмосферы с определенной концентрацией </w:t>
      </w:r>
      <w:proofErr w:type="spellStart"/>
      <w:r w:rsidRPr="002A22C0">
        <w:rPr>
          <w:sz w:val="28"/>
          <w:szCs w:val="28"/>
        </w:rPr>
        <w:t>микроэлементарных</w:t>
      </w:r>
      <w:proofErr w:type="spellEnd"/>
      <w:r w:rsidRPr="002A22C0">
        <w:rPr>
          <w:sz w:val="28"/>
          <w:szCs w:val="28"/>
        </w:rPr>
        <w:t xml:space="preserve"> частиц, которыми являются быть реликты, и фононы.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Поэтому, все элементарные частицы, имеют одинаковую структуру, в связи с этим, должны иметь одинаковую плотность фононов, заполняющих  их объем. Все процессы,  происходящие в этих частицах, будут происходить в среде фононов. Причем, скорость протекания этих процессов, также как и в фононовой среде, будет определяться коэффициентами Больцмана и Планка. При возбуждении частицы  изменяется  плотность фононов а, следовательно, изменяются постоянные Больцмана и Планка, и скорость протекания физических процессов в объеме частицы.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Электрический заряд частицы определяется наличием реликтов и фононов в объеме частицы. Знак заряда частицы зависит от направления вращения ядра частицы совместно с окружающим его облаком фононов. В электроне и протоне, поскольку они вращаются в противоположные стороны, их магнитные и электрические поля,  имеют противоположные направления.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При движении электрона, в эфирной среде образуется волна возмущения этой среды, фотон.  Поскольку эфирная среда состоит из фононов и реликтов, то при движении электрона и вращении его  вокруг  оси, он захватывает эти частицы.  В  результате этого образуется волна возмущения эфирной среды, вихревой фотон, который и движется  совместно  с электроном.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>При излучении фотона, когда атом находится в возбужденном состоянии, в первоначальный момент времени он движется  с электроном по орбите атома, но затем, очевидно, вследствие кулоновской силы взаимодействия между электроном и ядром атома, движение электрона замедляется, а фотон расспрос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proofErr w:type="spellStart"/>
      <w:r w:rsidRPr="002A22C0">
        <w:rPr>
          <w:sz w:val="28"/>
          <w:szCs w:val="28"/>
        </w:rPr>
        <w:t>траняется</w:t>
      </w:r>
      <w:proofErr w:type="spellEnd"/>
      <w:r w:rsidRPr="002A22C0">
        <w:rPr>
          <w:sz w:val="28"/>
          <w:szCs w:val="28"/>
        </w:rPr>
        <w:t xml:space="preserve"> в пространстве.  При этом</w:t>
      </w:r>
      <w:proofErr w:type="gramStart"/>
      <w:r w:rsidRPr="002A22C0">
        <w:rPr>
          <w:sz w:val="28"/>
          <w:szCs w:val="28"/>
        </w:rPr>
        <w:t>,</w:t>
      </w:r>
      <w:proofErr w:type="gramEnd"/>
      <w:r w:rsidRPr="002A22C0">
        <w:rPr>
          <w:sz w:val="28"/>
          <w:szCs w:val="28"/>
        </w:rPr>
        <w:t xml:space="preserve"> вдали от атома, в связи с волновым сопротивлением эфирной среды, фотон растворяется в этой среде.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При взаимодействии фотона с препятствием происходит сжатие его витков, в результате чего  появляется  электрон. Для его образования энергия фотона должна быть не менее </w:t>
      </w:r>
      <w:r w:rsidRPr="002A22C0">
        <w:rPr>
          <w:position w:val="-10"/>
          <w:sz w:val="28"/>
          <w:szCs w:val="28"/>
        </w:rPr>
        <w:object w:dxaOrig="1120" w:dyaOrig="360">
          <v:shape id="_x0000_i1068" type="#_x0000_t75" style="width:45.75pt;height:15pt" o:ole="">
            <v:imagedata r:id="rId89" o:title=""/>
          </v:shape>
          <o:OLEObject Type="Embed" ProgID="Equation.3" ShapeID="_x0000_i1068" DrawAspect="Content" ObjectID="_1570026802" r:id="rId90"/>
        </w:object>
      </w:r>
      <w:r w:rsidRPr="002A22C0">
        <w:rPr>
          <w:sz w:val="28"/>
          <w:szCs w:val="28"/>
        </w:rPr>
        <w:t xml:space="preserve">, при  длине волны фотона </w:t>
      </w:r>
      <w:r w:rsidRPr="002A22C0">
        <w:rPr>
          <w:position w:val="-10"/>
          <w:sz w:val="28"/>
          <w:szCs w:val="28"/>
        </w:rPr>
        <w:object w:dxaOrig="1520" w:dyaOrig="340">
          <v:shape id="_x0000_i1069" type="#_x0000_t75" style="width:80.25pt;height:17.25pt" o:ole="">
            <v:imagedata r:id="rId91" o:title=""/>
          </v:shape>
          <o:OLEObject Type="Embed" ProgID="Equation.3" ShapeID="_x0000_i1069" DrawAspect="Content" ObjectID="_1570026803" r:id="rId92"/>
        </w:object>
      </w:r>
      <w:r w:rsidRPr="002A22C0">
        <w:rPr>
          <w:sz w:val="28"/>
          <w:szCs w:val="28"/>
        </w:rPr>
        <w:t>…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lastRenderedPageBreak/>
        <w:t xml:space="preserve">Причем, при сжатии фотона возникает  один вращающийся виток, который образует ядро электрон с плотностью </w:t>
      </w:r>
      <w:r w:rsidRPr="002A22C0">
        <w:rPr>
          <w:position w:val="-6"/>
          <w:sz w:val="28"/>
          <w:szCs w:val="28"/>
        </w:rPr>
        <w:object w:dxaOrig="2140" w:dyaOrig="360">
          <v:shape id="_x0000_i1070" type="#_x0000_t75" style="width:108.75pt;height:18pt" o:ole="">
            <v:imagedata r:id="rId93" o:title=""/>
          </v:shape>
          <o:OLEObject Type="Embed" ProgID="Equation.3" ShapeID="_x0000_i1070" DrawAspect="Content" ObjectID="_1570026804" r:id="rId94"/>
        </w:object>
      </w:r>
      <w:r w:rsidRPr="002A22C0">
        <w:rPr>
          <w:sz w:val="28"/>
          <w:szCs w:val="28"/>
        </w:rPr>
        <w:t>. Вращающийся виток является замкнутым электрическим током, под действием которого создается магнитное поле электрона. Вследствие чего, электрон представляет электрический диполь, являющийся   источником постоянного напряжения.  В связи с тем, что диполь - электрон находится в среде реликтов и фононов, они движутся  между его полюсами, образуя, таким образом, поток этих частиц который можно рассматривать как электрический ток. При взаимодействии этого тока с фононами, создается вращающийся, вокруг диполя, поток фононов, который можно рассматривать как магнитное поле диполя, электрона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Если  частица  движется, то  кроме внутренних факторов на нее будут влиять и внешние факторы вызванные сопротивлением движению частицы в среде фононов. Т.к. частица окружена облаком фононов, т.е. магнитным полем, то при ее движении облако фононов  деформируется и при высоких скоростях оно удаляется от частицы, в результате чего движется только ядро частицы, которое будет не устойчивым.  В результате взаимодействия с фононами, окружающими его, и фононами, находящимися внутри ядра частицы, оно распадется на </w:t>
      </w:r>
      <w:proofErr w:type="spellStart"/>
      <w:r w:rsidRPr="002A22C0">
        <w:rPr>
          <w:sz w:val="28"/>
          <w:szCs w:val="28"/>
        </w:rPr>
        <w:t>эфироны</w:t>
      </w:r>
      <w:proofErr w:type="spellEnd"/>
      <w:r w:rsidRPr="002A22C0">
        <w:rPr>
          <w:sz w:val="28"/>
          <w:szCs w:val="28"/>
        </w:rPr>
        <w:t>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  За год </w:t>
      </w:r>
      <w:proofErr w:type="spellStart"/>
      <w:r w:rsidRPr="002A22C0">
        <w:rPr>
          <w:sz w:val="28"/>
          <w:szCs w:val="28"/>
        </w:rPr>
        <w:t>фононовая</w:t>
      </w:r>
      <w:proofErr w:type="spellEnd"/>
      <w:r w:rsidRPr="002A22C0">
        <w:rPr>
          <w:sz w:val="28"/>
          <w:szCs w:val="28"/>
        </w:rPr>
        <w:t xml:space="preserve">  атмосфера Земли пересекается с </w:t>
      </w:r>
      <w:proofErr w:type="spellStart"/>
      <w:r w:rsidRPr="002A22C0">
        <w:rPr>
          <w:sz w:val="28"/>
          <w:szCs w:val="28"/>
        </w:rPr>
        <w:t>фононовыми</w:t>
      </w:r>
      <w:proofErr w:type="spellEnd"/>
      <w:r w:rsidRPr="002A22C0">
        <w:rPr>
          <w:sz w:val="28"/>
          <w:szCs w:val="28"/>
        </w:rPr>
        <w:t xml:space="preserve"> атмосферами других планет и при взаимодействии их атмосфер,  во время  контакта, </w:t>
      </w:r>
      <w:proofErr w:type="spellStart"/>
      <w:r w:rsidRPr="002A22C0">
        <w:rPr>
          <w:sz w:val="28"/>
          <w:szCs w:val="28"/>
        </w:rPr>
        <w:t>фононовая</w:t>
      </w:r>
      <w:proofErr w:type="spellEnd"/>
      <w:r w:rsidRPr="002A22C0">
        <w:rPr>
          <w:sz w:val="28"/>
          <w:szCs w:val="28"/>
        </w:rPr>
        <w:t xml:space="preserve">  атмосфера Земли, в зависимости от фононовой среды данной планеты  претерпевает изменение в физических свойствах. Это оказывает влияние на развитие человека. Поскольку, он и все живые существа находятся в фононовой  атмосфере и состоят из </w:t>
      </w:r>
      <w:proofErr w:type="spellStart"/>
      <w:r w:rsidRPr="002A22C0">
        <w:rPr>
          <w:sz w:val="28"/>
          <w:szCs w:val="28"/>
        </w:rPr>
        <w:t>эфиронов</w:t>
      </w:r>
      <w:proofErr w:type="spellEnd"/>
      <w:r w:rsidRPr="002A22C0">
        <w:rPr>
          <w:sz w:val="28"/>
          <w:szCs w:val="28"/>
        </w:rPr>
        <w:t>. В живом  организме плотность фононов в различных его органах и скорость протекания физических процессов должны быть одинаковы и определяться коэффициентами Больцмана и Планка.  Однако</w:t>
      </w:r>
      <w:proofErr w:type="gramStart"/>
      <w:r w:rsidRPr="002A22C0">
        <w:rPr>
          <w:sz w:val="28"/>
          <w:szCs w:val="28"/>
        </w:rPr>
        <w:t>,</w:t>
      </w:r>
      <w:proofErr w:type="gramEnd"/>
      <w:r w:rsidRPr="002A22C0">
        <w:rPr>
          <w:sz w:val="28"/>
          <w:szCs w:val="28"/>
        </w:rPr>
        <w:t xml:space="preserve"> когда организм возбужден, то изменяется плотность фононов в различных органах организма и, следовательно, скорость протекания физических процессов. Причем, организм  человек имеет собственное энергетическое поле.   определенной частоты и энергии, которые зависят от человеческого  организма</w:t>
      </w:r>
      <w:proofErr w:type="gramStart"/>
      <w:r w:rsidRPr="002A22C0">
        <w:rPr>
          <w:sz w:val="28"/>
          <w:szCs w:val="28"/>
        </w:rPr>
        <w:t xml:space="preserve"> .</w:t>
      </w:r>
      <w:proofErr w:type="gramEnd"/>
      <w:r w:rsidRPr="002A22C0">
        <w:rPr>
          <w:sz w:val="28"/>
          <w:szCs w:val="28"/>
        </w:rPr>
        <w:t xml:space="preserve"> При возбуждении человека увеличивается и энергия этого поля, и частота излучения энергетического поля,  которая  передается в окружающую  </w:t>
      </w:r>
      <w:proofErr w:type="spellStart"/>
      <w:r w:rsidRPr="002A22C0">
        <w:rPr>
          <w:sz w:val="28"/>
          <w:szCs w:val="28"/>
        </w:rPr>
        <w:t>фононовую</w:t>
      </w:r>
      <w:proofErr w:type="spellEnd"/>
      <w:r w:rsidRPr="002A22C0">
        <w:rPr>
          <w:sz w:val="28"/>
          <w:szCs w:val="28"/>
        </w:rPr>
        <w:t xml:space="preserve">  среду,  воздействуя на  человека.</w:t>
      </w:r>
    </w:p>
    <w:p w:rsidR="002A22C0" w:rsidRPr="002A22C0" w:rsidRDefault="002A22C0" w:rsidP="00B93E1E">
      <w:pPr>
        <w:spacing w:line="240" w:lineRule="auto"/>
        <w:ind w:right="-1" w:firstLine="709"/>
        <w:rPr>
          <w:b/>
          <w:sz w:val="28"/>
          <w:szCs w:val="28"/>
        </w:rPr>
      </w:pPr>
      <w:r w:rsidRPr="002A22C0">
        <w:rPr>
          <w:b/>
          <w:sz w:val="28"/>
          <w:szCs w:val="28"/>
        </w:rPr>
        <w:t>Выводы.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 1. Постоянные Больцмана и Планка не являются постоянными величинами, а зависят от свойств фононной среды и имеют различные значения в разных зонах космического пространства.. 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lastRenderedPageBreak/>
        <w:t xml:space="preserve">       2.Атмосферы планет определяются величинами  «постоянных», коэффициентов,  Больцмана и Планка и все физические процессы, происходящие на этих планетах или вблизи них, должны протекать при разных значениях физических констант но, очевидно, по одним и тем же физическим законам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 3.Гравитация возникает за счет увеличения плотности фононов около космических объектов. И все физические тела, имея соответствующий потенциал, взаимодействуя с фононами, притягиваются  к планетам или другим телам.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   4.Электрический заряд частицы определяется наличием реликтов и фононов в объеме частицы. Знак заряда частицы зависит от направления вращения ядра частицы совместно с окружающим его облаком фононов. В электроне и  протоне</w:t>
      </w:r>
      <w:proofErr w:type="gramStart"/>
      <w:r w:rsidRPr="002A22C0">
        <w:rPr>
          <w:sz w:val="28"/>
          <w:szCs w:val="28"/>
        </w:rPr>
        <w:t xml:space="preserve"> ,</w:t>
      </w:r>
      <w:proofErr w:type="gramEnd"/>
      <w:r w:rsidRPr="002A22C0">
        <w:rPr>
          <w:sz w:val="28"/>
          <w:szCs w:val="28"/>
        </w:rPr>
        <w:t xml:space="preserve">поскольку они вращаются в противоположные стороны, их магнитные и электрические поля,  имеют противоположные направления.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 5.Все процессы, происходящие в частицах, будут происходить в среде фононов. Причем, скорость протекания этих процессов, также как и фононовой среде, будет определяться коэффициентами Больцмана и Планка.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  6.Поскольку </w:t>
      </w:r>
      <w:proofErr w:type="spellStart"/>
      <w:r w:rsidRPr="002A22C0">
        <w:rPr>
          <w:sz w:val="28"/>
          <w:szCs w:val="28"/>
        </w:rPr>
        <w:t>фононовая</w:t>
      </w:r>
      <w:proofErr w:type="spellEnd"/>
      <w:r w:rsidRPr="002A22C0">
        <w:rPr>
          <w:sz w:val="28"/>
          <w:szCs w:val="28"/>
        </w:rPr>
        <w:t xml:space="preserve"> среда в космическом пространстве не однородна то следовательно, скорость и время передачи сигнала между объектами, а также и продолжительность физических процессов, будут различны</w:t>
      </w:r>
      <w:proofErr w:type="gramStart"/>
      <w:r w:rsidRPr="002A22C0">
        <w:rPr>
          <w:sz w:val="28"/>
          <w:szCs w:val="28"/>
        </w:rPr>
        <w:t xml:space="preserve"> .</w:t>
      </w:r>
      <w:proofErr w:type="gramEnd"/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7.Вблизи планет,  где плотность фононов больше чем в открытом космическом пространстве, время передачи сигнала, а следовательно и продолжительность физических процессов, будут меньше</w:t>
      </w:r>
      <w:proofErr w:type="gramStart"/>
      <w:r w:rsidRPr="002A22C0">
        <w:rPr>
          <w:sz w:val="28"/>
          <w:szCs w:val="28"/>
        </w:rPr>
        <w:t xml:space="preserve"> .</w:t>
      </w:r>
      <w:proofErr w:type="gramEnd"/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8.Время везде различно и определяется свойствами, т</w:t>
      </w:r>
      <w:proofErr w:type="gramStart"/>
      <w:r w:rsidRPr="002A22C0">
        <w:rPr>
          <w:sz w:val="28"/>
          <w:szCs w:val="28"/>
        </w:rPr>
        <w:t>.е</w:t>
      </w:r>
      <w:proofErr w:type="gramEnd"/>
      <w:r w:rsidRPr="002A22C0">
        <w:rPr>
          <w:sz w:val="28"/>
          <w:szCs w:val="28"/>
        </w:rPr>
        <w:t xml:space="preserve"> плотностью фононовой  среды космоса.  Вблизи, например, черных дыр плотность фононов достигает больших значений, в связи с чем, темп времени и его плотность будут максимальными, т.е. физические процессы будут проходить за  короткий промежуток времени. В открытом космическом пространстве продолжительность этих процессов  может достигать значительных величин и продолжаться бесконечно долго. </w:t>
      </w:r>
    </w:p>
    <w:p w:rsidR="002A22C0" w:rsidRPr="002A22C0" w:rsidRDefault="002A22C0" w:rsidP="00B93E1E">
      <w:pPr>
        <w:spacing w:line="240" w:lineRule="auto"/>
        <w:ind w:right="-1" w:firstLine="709"/>
        <w:rPr>
          <w:b/>
          <w:sz w:val="28"/>
          <w:szCs w:val="28"/>
        </w:rPr>
      </w:pPr>
      <w:r w:rsidRPr="002A22C0">
        <w:rPr>
          <w:b/>
          <w:sz w:val="28"/>
          <w:szCs w:val="28"/>
        </w:rPr>
        <w:t>Литература</w:t>
      </w:r>
    </w:p>
    <w:p w:rsidR="002A22C0" w:rsidRPr="002A22C0" w:rsidRDefault="002A22C0" w:rsidP="00B93E1E">
      <w:pPr>
        <w:pStyle w:val="a5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1.Солонар Д.П. К некоторым свойствам эфирной среды.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http://www.sciteclibrary.ru/rus/catalo97.html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lastRenderedPageBreak/>
        <w:t xml:space="preserve">. 2. Станюкович, К.П. Гравитационное поле и элементарные частицы: - М.: Наука, 1965г. – 311 </w:t>
      </w:r>
    </w:p>
    <w:p w:rsidR="002A22C0" w:rsidRPr="002A22C0" w:rsidRDefault="002A22C0" w:rsidP="00B93E1E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 xml:space="preserve">      3. </w:t>
      </w:r>
      <w:proofErr w:type="spellStart"/>
      <w:r w:rsidRPr="002A22C0">
        <w:rPr>
          <w:sz w:val="28"/>
          <w:szCs w:val="28"/>
        </w:rPr>
        <w:t>Вейнберг</w:t>
      </w:r>
      <w:proofErr w:type="spellEnd"/>
      <w:r w:rsidRPr="002A22C0">
        <w:rPr>
          <w:sz w:val="28"/>
          <w:szCs w:val="28"/>
        </w:rPr>
        <w:t xml:space="preserve">, С.. Гравитация и космология [Текст]: пер. с англ. – М.: Мир./В.М.Дубовика и Э.А. Тагирова, 1975. – 696 </w:t>
      </w:r>
      <w:proofErr w:type="gramStart"/>
      <w:r w:rsidRPr="002A22C0">
        <w:rPr>
          <w:sz w:val="28"/>
          <w:szCs w:val="28"/>
        </w:rPr>
        <w:t>с</w:t>
      </w:r>
      <w:proofErr w:type="gramEnd"/>
      <w:r w:rsidRPr="002A22C0">
        <w:rPr>
          <w:sz w:val="28"/>
          <w:szCs w:val="28"/>
        </w:rPr>
        <w:t>.</w:t>
      </w:r>
    </w:p>
    <w:p w:rsidR="002A22C0" w:rsidRPr="002A22C0" w:rsidRDefault="002A22C0" w:rsidP="00B93E1E">
      <w:pPr>
        <w:spacing w:line="240" w:lineRule="auto"/>
        <w:ind w:firstLine="709"/>
        <w:rPr>
          <w:sz w:val="28"/>
          <w:szCs w:val="28"/>
        </w:rPr>
      </w:pPr>
    </w:p>
    <w:p w:rsidR="002A22C0" w:rsidRPr="002A22C0" w:rsidRDefault="002A22C0" w:rsidP="00B93E1E">
      <w:pPr>
        <w:spacing w:line="240" w:lineRule="auto"/>
        <w:ind w:firstLine="709"/>
        <w:rPr>
          <w:sz w:val="28"/>
          <w:szCs w:val="28"/>
        </w:rPr>
      </w:pPr>
    </w:p>
    <w:p w:rsidR="007F038E" w:rsidRPr="002A22C0" w:rsidRDefault="007F038E" w:rsidP="00B93E1E">
      <w:pPr>
        <w:spacing w:line="240" w:lineRule="auto"/>
        <w:ind w:firstLine="709"/>
        <w:rPr>
          <w:sz w:val="28"/>
          <w:szCs w:val="28"/>
        </w:rPr>
      </w:pPr>
    </w:p>
    <w:sectPr w:rsidR="007F038E" w:rsidRPr="002A22C0" w:rsidSect="007F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2C0"/>
    <w:rsid w:val="000B32B3"/>
    <w:rsid w:val="002A22C0"/>
    <w:rsid w:val="003C2B9B"/>
    <w:rsid w:val="00486483"/>
    <w:rsid w:val="005661B0"/>
    <w:rsid w:val="005A12F3"/>
    <w:rsid w:val="007F038E"/>
    <w:rsid w:val="00887587"/>
    <w:rsid w:val="00961ADB"/>
    <w:rsid w:val="00B0761F"/>
    <w:rsid w:val="00B93E1E"/>
    <w:rsid w:val="00F6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A22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A22C0"/>
  </w:style>
  <w:style w:type="paragraph" w:styleId="a5">
    <w:name w:val="Body Text First Indent"/>
    <w:basedOn w:val="a3"/>
    <w:link w:val="a6"/>
    <w:rsid w:val="002A22C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2A22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3.wmf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fontTable" Target="fontTable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4.wmf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3544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2017-01-26T16:48:00Z</dcterms:created>
  <dcterms:modified xsi:type="dcterms:W3CDTF">2017-10-20T14:45:00Z</dcterms:modified>
</cp:coreProperties>
</file>