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9E" w:rsidRDefault="00966A9E" w:rsidP="00966A9E"/>
    <w:p w:rsidR="00966A9E" w:rsidRDefault="004B2CAB" w:rsidP="00966A9E">
      <w:pPr>
        <w:jc w:val="center"/>
      </w:pPr>
      <w:proofErr w:type="gramStart"/>
      <w:r>
        <w:t>Новая</w:t>
      </w:r>
      <w:proofErr w:type="gramEnd"/>
      <w:r>
        <w:t xml:space="preserve"> </w:t>
      </w:r>
      <w:proofErr w:type="spellStart"/>
      <w:r>
        <w:t>кардио-аудиовизуальная</w:t>
      </w:r>
      <w:proofErr w:type="spellEnd"/>
      <w:r>
        <w:t xml:space="preserve"> </w:t>
      </w:r>
      <w:proofErr w:type="spellStart"/>
      <w:r>
        <w:t>психотехнология</w:t>
      </w:r>
      <w:proofErr w:type="spellEnd"/>
      <w:r>
        <w:t xml:space="preserve"> </w:t>
      </w:r>
      <w:r w:rsidR="00966A9E">
        <w:t>активации процессов «выхода из болезни»</w:t>
      </w:r>
    </w:p>
    <w:p w:rsidR="004B2CAB" w:rsidRDefault="004B2CAB" w:rsidP="00966A9E">
      <w:pPr>
        <w:jc w:val="center"/>
      </w:pPr>
      <w:proofErr w:type="spellStart"/>
      <w:r>
        <w:t>Чаусовский</w:t>
      </w:r>
      <w:proofErr w:type="spellEnd"/>
      <w:r>
        <w:t xml:space="preserve"> Григорий Александрович, старший научный сотрудник</w:t>
      </w:r>
    </w:p>
    <w:p w:rsidR="00966A9E" w:rsidRDefault="00966A9E" w:rsidP="00966A9E"/>
    <w:p w:rsidR="00124F3F" w:rsidRDefault="00966A9E" w:rsidP="00966A9E">
      <w:r>
        <w:t xml:space="preserve">   Разработанный тренажер основан на использовании приемов аудиовизуальной стимуляции под контролем вариабельности сердечного ритма (ВСР).</w:t>
      </w:r>
    </w:p>
    <w:p w:rsidR="00966A9E" w:rsidRDefault="00966A9E" w:rsidP="00966A9E">
      <w:r>
        <w:t xml:space="preserve">   Аппаратурное оформление разработки реализовано в виде электронного пульсометра,</w:t>
      </w:r>
      <w:r w:rsidR="003200E6">
        <w:t xml:space="preserve"> </w:t>
      </w:r>
      <w:proofErr w:type="gramStart"/>
      <w:r>
        <w:t>вы</w:t>
      </w:r>
      <w:r w:rsidR="003200E6">
        <w:t>х</w:t>
      </w:r>
      <w:r>
        <w:t>одной</w:t>
      </w:r>
      <w:proofErr w:type="gramEnd"/>
      <w:r>
        <w:t xml:space="preserve"> электрический сигнал которого управляет подвижными электроме</w:t>
      </w:r>
      <w:r w:rsidR="003200E6">
        <w:t>х</w:t>
      </w:r>
      <w:r>
        <w:t>аническими символами</w:t>
      </w:r>
      <w:r w:rsidR="004765F4">
        <w:t xml:space="preserve">, </w:t>
      </w:r>
      <w:r w:rsidR="003200E6">
        <w:t xml:space="preserve">формирующими наглядную </w:t>
      </w:r>
      <w:proofErr w:type="spellStart"/>
      <w:r w:rsidR="003200E6">
        <w:t>кардиоинтервалограмму</w:t>
      </w:r>
      <w:proofErr w:type="spellEnd"/>
      <w:r w:rsidR="003200E6">
        <w:t xml:space="preserve">. При этом красная фигурка сердца  символизирует активацию симпатического тонуса вегетативной нервной системы, </w:t>
      </w:r>
      <w:r w:rsidR="00531143">
        <w:t xml:space="preserve"> </w:t>
      </w:r>
      <w:r w:rsidR="003200E6">
        <w:t xml:space="preserve">зеленая фигурка сердца соответствует символу </w:t>
      </w:r>
      <w:proofErr w:type="spellStart"/>
      <w:r w:rsidR="003200E6">
        <w:t>вагусного</w:t>
      </w:r>
      <w:proofErr w:type="spellEnd"/>
      <w:r w:rsidR="003200E6">
        <w:t xml:space="preserve"> тонуса и синяя фигурка сердца  соответствует </w:t>
      </w:r>
      <w:proofErr w:type="spellStart"/>
      <w:r w:rsidR="003200E6">
        <w:t>нормотонике</w:t>
      </w:r>
      <w:proofErr w:type="spellEnd"/>
      <w:r w:rsidR="003200E6">
        <w:t>.</w:t>
      </w:r>
    </w:p>
    <w:p w:rsidR="003200E6" w:rsidRDefault="003200E6" w:rsidP="00966A9E">
      <w:r>
        <w:t xml:space="preserve">   Аудиовизуальная стимуляция осуществляется с помощью бубна и очков, снабженных светодиодами, зажигание которых синхронизировано с ударами по мембране бубна.</w:t>
      </w:r>
    </w:p>
    <w:p w:rsidR="003200E6" w:rsidRDefault="003200E6" w:rsidP="00966A9E">
      <w:r>
        <w:t xml:space="preserve"> </w:t>
      </w:r>
      <w:r w:rsidR="004B207A">
        <w:t xml:space="preserve">  </w:t>
      </w:r>
      <w:r>
        <w:t>Вышеописанное техническое решение разработки обеспечивает</w:t>
      </w:r>
      <w:r w:rsidR="004B207A">
        <w:t xml:space="preserve"> ускоренное освоение приемов </w:t>
      </w:r>
      <w:proofErr w:type="spellStart"/>
      <w:r w:rsidR="004B207A">
        <w:t>самовлияния</w:t>
      </w:r>
      <w:proofErr w:type="spellEnd"/>
      <w:r w:rsidR="004B207A">
        <w:t xml:space="preserve"> на индивидуальный вегетативный профиль с целью самоиндукции состояния вегетативного баланса, целенаправленного увеличения показателя ВСР.</w:t>
      </w:r>
    </w:p>
    <w:p w:rsidR="002B3A68" w:rsidRDefault="004B207A" w:rsidP="00966A9E">
      <w:r>
        <w:t xml:space="preserve"> Известно, что именно высокий показатель ВСР соответствует критерию «здоровье».   Аудиовизуальная стимуляция позволяет целенаправленно воздействовать на эмоциональный компонент психосоматических заболеваний, вовлекать корковую, </w:t>
      </w:r>
      <w:proofErr w:type="spellStart"/>
      <w:r>
        <w:t>лимбическую</w:t>
      </w:r>
      <w:proofErr w:type="spellEnd"/>
      <w:r>
        <w:t xml:space="preserve"> структуры и ретикулярную формацию мозга для воздействия на вектор частотного спектра биоэлектрической активности головного мозга. При этом аудиовизуальная стимуляция обеспечивает повышение адаптационного </w:t>
      </w:r>
      <w:r w:rsidR="002B3A68">
        <w:t>резерва механизмов защиты организма от стрессовых нагрузок и оптимизацию адаптивны реакций. Известно (Усанова Л.Д.,2016),что визуально-звуковое воздействие оказывает большее влияние на параметры биоэлектрической активности мозга человека по сравнению с раздельным воздействием звуковым и световым стимулами.</w:t>
      </w:r>
    </w:p>
    <w:p w:rsidR="002B3A68" w:rsidRDefault="002B3A68" w:rsidP="00966A9E">
      <w:r>
        <w:t xml:space="preserve">  Реализуема</w:t>
      </w:r>
      <w:r w:rsidR="004765F4">
        <w:t>я</w:t>
      </w:r>
      <w:r>
        <w:t xml:space="preserve"> разработкой возможность визуализации в реальном режиме времени формирования </w:t>
      </w:r>
      <w:proofErr w:type="spellStart"/>
      <w:r>
        <w:t>кардиоинтервалограммы</w:t>
      </w:r>
      <w:proofErr w:type="spellEnd"/>
      <w:r>
        <w:t xml:space="preserve">, позволяет </w:t>
      </w:r>
      <w:proofErr w:type="spellStart"/>
      <w:r w:rsidR="004765F4">
        <w:t>э</w:t>
      </w:r>
      <w:r>
        <w:t>кспрессно</w:t>
      </w:r>
      <w:proofErr w:type="spellEnd"/>
      <w:r w:rsidR="004765F4">
        <w:t xml:space="preserve"> диагностировать уровень стрессового воздействия и достигаемые эффекты тренинга по </w:t>
      </w:r>
      <w:proofErr w:type="spellStart"/>
      <w:r w:rsidR="004765F4">
        <w:t>самовлиянию</w:t>
      </w:r>
      <w:proofErr w:type="spellEnd"/>
      <w:r w:rsidR="004765F4">
        <w:t xml:space="preserve"> на индивидуальный вегетативный профиль.</w:t>
      </w:r>
    </w:p>
    <w:p w:rsidR="004765F4" w:rsidRDefault="004765F4" w:rsidP="004765F4">
      <w:r>
        <w:t xml:space="preserve">   Более подробное описание практических приемов применения разработки для активации процессов «выхода из болезни» отражено  автором в видеосюжете (</w:t>
      </w:r>
      <w:proofErr w:type="spellStart"/>
      <w:r>
        <w:t>Чаусовский</w:t>
      </w:r>
      <w:proofErr w:type="spellEnd"/>
      <w:r>
        <w:t xml:space="preserve"> </w:t>
      </w:r>
      <w:proofErr w:type="spellStart"/>
      <w:r>
        <w:t>ютуб</w:t>
      </w:r>
      <w:proofErr w:type="spellEnd"/>
      <w:r>
        <w:t xml:space="preserve">): </w:t>
      </w:r>
      <w:r w:rsidRPr="00966A9E">
        <w:t>https://www.youtube.com/watch?v=wIEuZh3vZnI</w:t>
      </w:r>
    </w:p>
    <w:p w:rsidR="004765F4" w:rsidRDefault="004765F4" w:rsidP="00966A9E"/>
    <w:p w:rsidR="004765F4" w:rsidRPr="00966A9E" w:rsidRDefault="004765F4" w:rsidP="00966A9E"/>
    <w:sectPr w:rsidR="004765F4" w:rsidRPr="00966A9E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9E"/>
    <w:rsid w:val="00020A69"/>
    <w:rsid w:val="00124F3F"/>
    <w:rsid w:val="002B3A68"/>
    <w:rsid w:val="003200E6"/>
    <w:rsid w:val="004765F4"/>
    <w:rsid w:val="004B207A"/>
    <w:rsid w:val="004B2CAB"/>
    <w:rsid w:val="00531143"/>
    <w:rsid w:val="00966A9E"/>
    <w:rsid w:val="0099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2017-03-04T16:10:00Z</dcterms:created>
  <dcterms:modified xsi:type="dcterms:W3CDTF">2017-03-04T18:26:00Z</dcterms:modified>
</cp:coreProperties>
</file>